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D6ABC" w14:textId="77777777" w:rsidR="00892B3E" w:rsidRPr="000D2EBA" w:rsidRDefault="00000000" w:rsidP="00EE1B35">
      <w:r>
        <w:rPr>
          <w:noProof/>
          <w:lang w:eastAsia="en-NZ"/>
        </w:rPr>
        <w:pict w14:anchorId="6809D082">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58143B3B" w14:textId="77777777" w:rsidR="00651879" w:rsidRPr="00035744" w:rsidRDefault="00651879"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1B31315C" w14:textId="77777777" w:rsidR="00651879" w:rsidRPr="00035744" w:rsidRDefault="00651879"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3A645915" w14:textId="77777777" w:rsidR="006C5D0E" w:rsidRDefault="006C5D0E" w:rsidP="006C5D0E"/>
    <w:p w14:paraId="36BA499B" w14:textId="77777777" w:rsidR="006C5D0E" w:rsidRDefault="006C5D0E" w:rsidP="006C5D0E"/>
    <w:p w14:paraId="23A68405" w14:textId="77777777" w:rsidR="006C5D0E" w:rsidRDefault="006C5D0E" w:rsidP="006C5D0E"/>
    <w:p w14:paraId="46237CF2" w14:textId="77777777" w:rsidR="006C5D0E" w:rsidRDefault="006C5D0E" w:rsidP="00057392"/>
    <w:p w14:paraId="5A7D348B" w14:textId="77777777" w:rsidR="006C5D0E" w:rsidRDefault="006C5D0E" w:rsidP="006C5D0E"/>
    <w:p w14:paraId="1055902A" w14:textId="77777777" w:rsidR="00F27C34" w:rsidRDefault="00F27C34" w:rsidP="006C5D0E"/>
    <w:p w14:paraId="3D8862AA" w14:textId="77777777" w:rsidR="00F27C34" w:rsidRDefault="00F27C34" w:rsidP="006C5D0E"/>
    <w:p w14:paraId="343DF192" w14:textId="77777777" w:rsidR="00F27C34" w:rsidRDefault="00F27C34" w:rsidP="006C5D0E"/>
    <w:p w14:paraId="47693166" w14:textId="77777777" w:rsidR="006C5D0E" w:rsidRPr="008E3E86" w:rsidRDefault="008E3E86" w:rsidP="006C5D0E">
      <w:pPr>
        <w:rPr>
          <w:rStyle w:val="xStyle14ptBold"/>
          <w:rFonts w:eastAsia="Times New Roman"/>
          <w:color w:val="FF0000"/>
          <w:szCs w:val="20"/>
        </w:rPr>
      </w:pPr>
      <w:r w:rsidRPr="008E3E86">
        <w:rPr>
          <w:rStyle w:val="xStyle14ptBold"/>
          <w:rFonts w:eastAsia="Times New Roman"/>
          <w:color w:val="FF0000"/>
          <w:szCs w:val="20"/>
        </w:rPr>
        <w:t>EXPIRED</w:t>
      </w:r>
    </w:p>
    <w:p w14:paraId="2998FB36"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sz w:val="28"/>
          </w:rPr>
          <w:alias w:val="registered standard number"/>
          <w:tag w:val="registered standard number"/>
          <w:id w:val="54382182"/>
          <w:placeholder>
            <w:docPart w:val="CE4B252968D84CCFB8BEACC8E689E1BE"/>
          </w:placeholder>
          <w:text/>
        </w:sdtPr>
        <w:sdtContent>
          <w:r w:rsidR="000875D4" w:rsidRPr="000875D4">
            <w:rPr>
              <w:rStyle w:val="CommentReference"/>
              <w:sz w:val="28"/>
            </w:rPr>
            <w:t>91084 Version 3</w:t>
          </w:r>
        </w:sdtContent>
      </w:sdt>
    </w:p>
    <w:p w14:paraId="6CEA0255"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0477A7">
            <w:rPr>
              <w:rStyle w:val="VPField14pt"/>
            </w:rPr>
            <w:t>Demonstrate understanding of</w:t>
          </w:r>
          <w:r w:rsidR="00872339">
            <w:rPr>
              <w:rStyle w:val="VPField14pt"/>
            </w:rPr>
            <w:t xml:space="preserve"> </w:t>
          </w:r>
          <w:r w:rsidR="007378D4">
            <w:rPr>
              <w:rStyle w:val="VPField14pt"/>
            </w:rPr>
            <w:t>basic</w:t>
          </w:r>
          <w:r w:rsidR="004D7BEB">
            <w:rPr>
              <w:rStyle w:val="VPField14pt"/>
            </w:rPr>
            <w:t xml:space="preserve"> concepts </w:t>
          </w:r>
          <w:r w:rsidR="00FD7CA1">
            <w:rPr>
              <w:rStyle w:val="VPField14pt"/>
            </w:rPr>
            <w:t>used in preservation and packaging techniques for product storage</w:t>
          </w:r>
        </w:sdtContent>
      </w:sdt>
    </w:p>
    <w:p w14:paraId="68686E2A"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7378D4">
            <w:rPr>
              <w:rStyle w:val="VPField14pt"/>
            </w:rPr>
            <w:t>1</w:t>
          </w:r>
        </w:sdtContent>
      </w:sdt>
    </w:p>
    <w:p w14:paraId="095721B2"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FD7CA1">
            <w:rPr>
              <w:rStyle w:val="VPField14pt"/>
            </w:rPr>
            <w:t>4</w:t>
          </w:r>
        </w:sdtContent>
      </w:sdt>
    </w:p>
    <w:p w14:paraId="6EB4545F"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FF6268">
            <w:rPr>
              <w:rStyle w:val="VPField14pt"/>
            </w:rPr>
            <w:t>Courses for horses</w:t>
          </w:r>
        </w:sdtContent>
      </w:sdt>
    </w:p>
    <w:p w14:paraId="1715AEE2"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DA102D">
            <w:rPr>
              <w:rStyle w:val="VPField14pt"/>
            </w:rPr>
            <w:t>Processing Technolog</w:t>
          </w:r>
          <w:r w:rsidR="00371554">
            <w:rPr>
              <w:rStyle w:val="VPField14pt"/>
            </w:rPr>
            <w:t>ies</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7378D4">
            <w:rPr>
              <w:rStyle w:val="VPField14pt"/>
            </w:rPr>
            <w:t>1</w:t>
          </w:r>
          <w:r w:rsidR="00A46DF3">
            <w:rPr>
              <w:rStyle w:val="VPField14pt"/>
            </w:rPr>
            <w:t>.</w:t>
          </w:r>
          <w:r w:rsidR="00FD7CA1">
            <w:rPr>
              <w:rStyle w:val="VPField14pt"/>
            </w:rPr>
            <w:t>62</w:t>
          </w:r>
          <w:r w:rsidR="000875D4">
            <w:rPr>
              <w:rStyle w:val="VPField14pt"/>
            </w:rPr>
            <w:t xml:space="preserve"> v2</w:t>
          </w:r>
        </w:sdtContent>
      </w:sdt>
    </w:p>
    <w:p w14:paraId="35E2DD02"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1141FF">
            <w:rPr>
              <w:rStyle w:val="VPField14pt"/>
            </w:rPr>
            <w:t>Primary Industries</w:t>
          </w:r>
        </w:sdtContent>
      </w:sdt>
    </w:p>
    <w:p w14:paraId="5B456573" w14:textId="77777777" w:rsidR="007534F7" w:rsidRPr="00F27C34" w:rsidRDefault="007534F7" w:rsidP="006C5D0E">
      <w:pPr>
        <w:tabs>
          <w:tab w:val="left" w:pos="2835"/>
        </w:tabs>
        <w:rPr>
          <w:rStyle w:val="xStyle14pt"/>
        </w:rPr>
      </w:pPr>
    </w:p>
    <w:p w14:paraId="1051D0CF" w14:textId="77777777" w:rsidR="004B6469" w:rsidRPr="00F27C34" w:rsidRDefault="004B6469"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523371DF" w14:textId="77777777">
        <w:trPr>
          <w:trHeight w:val="317"/>
        </w:trPr>
        <w:tc>
          <w:tcPr>
            <w:tcW w:w="1615" w:type="pct"/>
            <w:shd w:val="clear" w:color="auto" w:fill="auto"/>
          </w:tcPr>
          <w:p w14:paraId="2DC45B7C"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60F6660F" w14:textId="77777777" w:rsidR="000875D4" w:rsidRPr="00F6222A" w:rsidRDefault="000875D4" w:rsidP="000875D4">
            <w:pPr>
              <w:rPr>
                <w:lang w:val="en-GB"/>
              </w:rPr>
            </w:pPr>
            <w:r>
              <w:rPr>
                <w:lang w:val="en-GB"/>
              </w:rPr>
              <w:t>February</w:t>
            </w:r>
            <w:r w:rsidRPr="00F6222A">
              <w:rPr>
                <w:lang w:val="en-GB"/>
              </w:rPr>
              <w:t xml:space="preserve"> </w:t>
            </w:r>
            <w:r>
              <w:rPr>
                <w:lang w:val="en-GB"/>
              </w:rPr>
              <w:t>2015 Version 2</w:t>
            </w:r>
          </w:p>
          <w:p w14:paraId="67B62843" w14:textId="77777777" w:rsidR="00F6222A" w:rsidRPr="00F6222A" w:rsidRDefault="00F6222A" w:rsidP="000875D4">
            <w:pPr>
              <w:rPr>
                <w:lang w:val="en-GB"/>
              </w:rPr>
            </w:pPr>
            <w:r w:rsidRPr="00F6222A">
              <w:rPr>
                <w:lang w:val="en-GB"/>
              </w:rPr>
              <w:t xml:space="preserve">To support internal assessment from </w:t>
            </w:r>
            <w:r>
              <w:rPr>
                <w:lang w:val="en-GB"/>
              </w:rPr>
              <w:t>201</w:t>
            </w:r>
            <w:r w:rsidR="000875D4">
              <w:rPr>
                <w:lang w:val="en-GB"/>
              </w:rPr>
              <w:t>5</w:t>
            </w:r>
          </w:p>
        </w:tc>
      </w:tr>
      <w:tr w:rsidR="007534F7" w:rsidRPr="00A24B20" w14:paraId="6A4417E8" w14:textId="77777777">
        <w:trPr>
          <w:trHeight w:val="317"/>
        </w:trPr>
        <w:tc>
          <w:tcPr>
            <w:tcW w:w="1615" w:type="pct"/>
            <w:shd w:val="clear" w:color="auto" w:fill="auto"/>
          </w:tcPr>
          <w:p w14:paraId="1AA4688E" w14:textId="77777777" w:rsidR="007534F7" w:rsidRPr="00A24B20" w:rsidRDefault="007534F7" w:rsidP="007534F7">
            <w:r w:rsidRPr="00A24B20">
              <w:rPr>
                <w:lang w:val="en-GB"/>
              </w:rPr>
              <w:t>Quality assurance status</w:t>
            </w:r>
          </w:p>
        </w:tc>
        <w:tc>
          <w:tcPr>
            <w:tcW w:w="3385" w:type="pct"/>
            <w:shd w:val="clear" w:color="auto" w:fill="auto"/>
          </w:tcPr>
          <w:p w14:paraId="304BE2AF" w14:textId="77777777" w:rsidR="007534F7" w:rsidRPr="00A24B20" w:rsidRDefault="007534F7" w:rsidP="000875D4">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0875D4">
              <w:t>02</w:t>
            </w:r>
            <w:r w:rsidRPr="0031555D">
              <w:t>-201</w:t>
            </w:r>
            <w:r w:rsidR="000875D4">
              <w:t>5</w:t>
            </w:r>
            <w:r w:rsidRPr="0031555D">
              <w:t>-</w:t>
            </w:r>
            <w:r w:rsidR="005D2980">
              <w:t>91084</w:t>
            </w:r>
            <w:r w:rsidRPr="0031555D">
              <w:t>-</w:t>
            </w:r>
            <w:r w:rsidR="000875D4">
              <w:t>02</w:t>
            </w:r>
            <w:r w:rsidRPr="0031555D">
              <w:t>-</w:t>
            </w:r>
            <w:r w:rsidR="005D2980">
              <w:t>7</w:t>
            </w:r>
            <w:r w:rsidR="000875D4">
              <w:t>383</w:t>
            </w:r>
          </w:p>
        </w:tc>
      </w:tr>
      <w:sdt>
        <w:sdtPr>
          <w:id w:val="54382192"/>
          <w:lock w:val="sdtContentLocked"/>
          <w:placeholder>
            <w:docPart w:val="DefaultPlaceholder_22675703"/>
          </w:placeholder>
        </w:sdtPr>
        <w:sdtContent>
          <w:tr w:rsidR="007534F7" w:rsidRPr="00A24B20" w14:paraId="34319569" w14:textId="77777777">
            <w:trPr>
              <w:trHeight w:val="379"/>
            </w:trPr>
            <w:tc>
              <w:tcPr>
                <w:tcW w:w="1615" w:type="pct"/>
                <w:shd w:val="clear" w:color="auto" w:fill="auto"/>
              </w:tcPr>
              <w:p w14:paraId="5156124C" w14:textId="77777777" w:rsidR="007534F7" w:rsidRPr="00A24B20" w:rsidRDefault="007534F7" w:rsidP="007534F7">
                <w:r w:rsidRPr="00A24B20">
                  <w:t>Authenticity of evidence</w:t>
                </w:r>
              </w:p>
            </w:tc>
            <w:tc>
              <w:tcPr>
                <w:tcW w:w="3385" w:type="pct"/>
                <w:shd w:val="clear" w:color="auto" w:fill="auto"/>
              </w:tcPr>
              <w:p w14:paraId="6E08C07A"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60CD047A"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6D3DB5DB"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73769528" w14:textId="77777777" w:rsidR="0007554D" w:rsidRDefault="0007554D" w:rsidP="0007554D">
      <w:pPr>
        <w:pStyle w:val="VPARBoxedHeading"/>
      </w:pPr>
      <w:r>
        <w:lastRenderedPageBreak/>
        <w:t>Vocational Pathway Assessment Resource</w:t>
      </w:r>
    </w:p>
    <w:p w14:paraId="27451073" w14:textId="77777777" w:rsidR="001729AB" w:rsidRPr="00F27C34" w:rsidRDefault="001729AB" w:rsidP="001729AB">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5758AA">
            <w:t>91</w:t>
          </w:r>
          <w:r w:rsidR="00673C7B">
            <w:t>0</w:t>
          </w:r>
          <w:r w:rsidR="00324134">
            <w:t>84</w:t>
          </w:r>
        </w:sdtContent>
      </w:sdt>
    </w:p>
    <w:p w14:paraId="1F94DB6E"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rsidR="005758AA">
            <w:t xml:space="preserve">Demonstrate understanding of </w:t>
          </w:r>
          <w:r w:rsidR="00673C7B">
            <w:t>basic</w:t>
          </w:r>
          <w:r w:rsidR="00A561F2">
            <w:t xml:space="preserve"> concepts </w:t>
          </w:r>
          <w:r w:rsidR="00324134">
            <w:t>used in preservation and packaging techniques for product storage</w:t>
          </w:r>
        </w:sdtContent>
      </w:sdt>
    </w:p>
    <w:p w14:paraId="2CB2C1A9"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673C7B">
            <w:t>1</w:t>
          </w:r>
        </w:sdtContent>
      </w:sdt>
    </w:p>
    <w:p w14:paraId="60BC3ACC"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324134">
            <w:t>4</w:t>
          </w:r>
        </w:sdtContent>
      </w:sdt>
    </w:p>
    <w:p w14:paraId="30288C1C"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rsidR="00FF6268">
            <w:t>C</w:t>
          </w:r>
          <w:r w:rsidR="00204382">
            <w:t>ourses</w:t>
          </w:r>
          <w:r w:rsidR="00FF6268">
            <w:t xml:space="preserve"> for horses</w:t>
          </w:r>
        </w:sdtContent>
      </w:sdt>
    </w:p>
    <w:p w14:paraId="1E93EC82"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324134">
            <w:t>Processing Technolog</w:t>
          </w:r>
          <w:r w:rsidR="00371554">
            <w:t>ies</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816A60">
            <w:t>1</w:t>
          </w:r>
          <w:r w:rsidR="00872339">
            <w:t>.</w:t>
          </w:r>
          <w:r w:rsidR="00324134">
            <w:t>62</w:t>
          </w:r>
          <w:r w:rsidR="000875D4">
            <w:t xml:space="preserve"> v2</w:t>
          </w:r>
        </w:sdtContent>
      </w:sdt>
    </w:p>
    <w:p w14:paraId="2BE50501"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1141FF">
            <w:t>Primary Industries</w:t>
          </w:r>
        </w:sdtContent>
      </w:sdt>
    </w:p>
    <w:p w14:paraId="0BFDBFAC" w14:textId="77777777" w:rsidR="00E053F6" w:rsidRDefault="00E053F6" w:rsidP="002E5928">
      <w:pPr>
        <w:pStyle w:val="VPAELBannerAfter8pt"/>
      </w:pPr>
      <w:r>
        <w:t>Learner instructions</w:t>
      </w:r>
    </w:p>
    <w:p w14:paraId="20AEE7D4" w14:textId="77777777" w:rsidR="00E053F6" w:rsidRPr="00AB5658" w:rsidRDefault="00E053F6" w:rsidP="00E053F6">
      <w:pPr>
        <w:pStyle w:val="Heading1"/>
      </w:pPr>
      <w:r w:rsidRPr="00AB5658">
        <w:t>Introduction</w:t>
      </w:r>
    </w:p>
    <w:p w14:paraId="71006849" w14:textId="77777777" w:rsidR="00E053F6" w:rsidRPr="00AB5658" w:rsidRDefault="004F7112" w:rsidP="005876F3">
      <w:r w:rsidRPr="00AB5658">
        <w:t xml:space="preserve">This assessment activity requires </w:t>
      </w:r>
      <w:r w:rsidR="00892BA2" w:rsidRPr="00AB5658">
        <w:t xml:space="preserve">you </w:t>
      </w:r>
      <w:r w:rsidR="006D24EA" w:rsidRPr="00AB5658">
        <w:t xml:space="preserve">to </w:t>
      </w:r>
      <w:r w:rsidR="00136C2E" w:rsidRPr="00AB5658">
        <w:t>demonstrate</w:t>
      </w:r>
      <w:r w:rsidR="00D74320" w:rsidRPr="00AB5658">
        <w:t xml:space="preserve"> your understanding of basic concepts used in preservation and packaging </w:t>
      </w:r>
      <w:r w:rsidR="001F2B23" w:rsidRPr="00AB5658">
        <w:t>techniques for storing a range of horse feeds.</w:t>
      </w:r>
    </w:p>
    <w:p w14:paraId="37ADA22B" w14:textId="77777777" w:rsidR="00D74320" w:rsidRPr="00AB5658" w:rsidRDefault="00A77548" w:rsidP="00D74320">
      <w:r w:rsidRPr="00AB5658">
        <w:t>You are going to be assessed on</w:t>
      </w:r>
      <w:r w:rsidR="00C44727" w:rsidRPr="00AB5658">
        <w:t xml:space="preserve"> how</w:t>
      </w:r>
      <w:r w:rsidRPr="00AB5658">
        <w:t xml:space="preserve"> </w:t>
      </w:r>
      <w:r w:rsidR="00C44727" w:rsidRPr="00AB5658">
        <w:rPr>
          <w:lang w:eastAsia="en-NZ"/>
        </w:rPr>
        <w:t xml:space="preserve">you demonstrate </w:t>
      </w:r>
      <w:r w:rsidRPr="00AB5658">
        <w:rPr>
          <w:lang w:eastAsia="en-NZ"/>
        </w:rPr>
        <w:t>comprehensive</w:t>
      </w:r>
      <w:r w:rsidR="001F2B23" w:rsidRPr="00AB5658">
        <w:rPr>
          <w:lang w:eastAsia="en-NZ"/>
        </w:rPr>
        <w:t xml:space="preserve"> </w:t>
      </w:r>
      <w:r w:rsidR="001F2B23" w:rsidRPr="00AB5658">
        <w:t>understand</w:t>
      </w:r>
      <w:r w:rsidR="00136C2E" w:rsidRPr="00AB5658">
        <w:t>ing of</w:t>
      </w:r>
      <w:r w:rsidR="00872339" w:rsidRPr="00AB5658">
        <w:t xml:space="preserve"> </w:t>
      </w:r>
      <w:r w:rsidR="00AE783B" w:rsidRPr="00AB5658">
        <w:t>basic concepts used in preservation and packaging techniques for product storage</w:t>
      </w:r>
      <w:r w:rsidR="00136C2E" w:rsidRPr="00AB5658">
        <w:t xml:space="preserve"> of a range of horse feeds.</w:t>
      </w:r>
    </w:p>
    <w:p w14:paraId="1B3329F5" w14:textId="77777777" w:rsidR="00E053F6" w:rsidRPr="00AB5658" w:rsidRDefault="00B320A2" w:rsidP="00E053F6">
      <w:r w:rsidRPr="00AB5658">
        <w:t xml:space="preserve">The following instructions provide you with a way to structure your work </w:t>
      </w:r>
      <w:r w:rsidR="00CB5956" w:rsidRPr="00AB5658">
        <w:t xml:space="preserve">so you can </w:t>
      </w:r>
      <w:r w:rsidRPr="00AB5658">
        <w:t xml:space="preserve">demonstrate what you have learnt </w:t>
      </w:r>
      <w:r w:rsidR="00CB5956" w:rsidRPr="00AB5658">
        <w:t xml:space="preserve">and </w:t>
      </w:r>
      <w:r w:rsidRPr="00AB5658">
        <w:t>achieve success in this standard.</w:t>
      </w:r>
    </w:p>
    <w:p w14:paraId="14DD69C8" w14:textId="77777777" w:rsidR="00B320A2" w:rsidRPr="00AB5658" w:rsidRDefault="00B320A2" w:rsidP="004F7112">
      <w:pPr>
        <w:pStyle w:val="VPAnnotationsbox"/>
        <w:rPr>
          <w:strike/>
        </w:rPr>
      </w:pPr>
      <w:r w:rsidRPr="00AB5658">
        <w:t>Assessor/educator note:</w:t>
      </w:r>
      <w:r w:rsidR="004F7112" w:rsidRPr="00AB5658">
        <w:t xml:space="preserve"> </w:t>
      </w:r>
      <w:r w:rsidR="00777D30" w:rsidRPr="00AB5658">
        <w:t>It is expected that the assessor/educator will read the learner instructions and modify them if necessary to suit their learners.</w:t>
      </w:r>
    </w:p>
    <w:p w14:paraId="0D2FE5F7" w14:textId="77777777" w:rsidR="00E053F6" w:rsidRPr="00AB5658" w:rsidRDefault="00B320A2" w:rsidP="00B320A2">
      <w:pPr>
        <w:pStyle w:val="Heading1"/>
      </w:pPr>
      <w:r w:rsidRPr="00AB5658">
        <w:t>Task</w:t>
      </w:r>
    </w:p>
    <w:p w14:paraId="0195F313" w14:textId="77777777" w:rsidR="00136C2E" w:rsidRPr="00AB5658" w:rsidRDefault="00136C2E" w:rsidP="00136C2E">
      <w:pPr>
        <w:rPr>
          <w:rFonts w:ascii="Calibri" w:hAnsi="Calibri" w:cs="Calibri"/>
        </w:rPr>
      </w:pPr>
      <w:r w:rsidRPr="00AB5658">
        <w:t xml:space="preserve">You need to prepare </w:t>
      </w:r>
      <w:r w:rsidRPr="00AB5658">
        <w:rPr>
          <w:rFonts w:ascii="Calibri" w:hAnsi="Calibri" w:cs="Calibri"/>
        </w:rPr>
        <w:t>a presentation containing information that includes</w:t>
      </w:r>
      <w:r w:rsidR="00776655" w:rsidRPr="00AB5658">
        <w:rPr>
          <w:rFonts w:ascii="Calibri" w:hAnsi="Calibri" w:cs="Calibri"/>
        </w:rPr>
        <w:t>:</w:t>
      </w:r>
    </w:p>
    <w:p w14:paraId="709AD82C" w14:textId="77777777" w:rsidR="00136C2E" w:rsidRPr="00AB5658" w:rsidRDefault="00136C2E" w:rsidP="00136C2E">
      <w:pPr>
        <w:pStyle w:val="VPBulletsbody-againstmargin"/>
      </w:pPr>
      <w:r w:rsidRPr="00AB5658">
        <w:t>controls over storage to limit decay in horse feed</w:t>
      </w:r>
    </w:p>
    <w:p w14:paraId="7F63F9A2" w14:textId="77777777" w:rsidR="00136C2E" w:rsidRPr="00AB5658" w:rsidRDefault="00136C2E" w:rsidP="00136C2E">
      <w:pPr>
        <w:pStyle w:val="VPBulletsbody-againstmargin"/>
      </w:pPr>
      <w:r w:rsidRPr="00AB5658">
        <w:t>legal requirements about labelling</w:t>
      </w:r>
    </w:p>
    <w:p w14:paraId="396CA593" w14:textId="77777777" w:rsidR="00136C2E" w:rsidRPr="00AB5658" w:rsidRDefault="00136C2E" w:rsidP="00136C2E">
      <w:pPr>
        <w:pStyle w:val="VPBulletsbody-againstmargin"/>
      </w:pPr>
      <w:r w:rsidRPr="00AB5658">
        <w:t>comparison and contrast of preservation and packaging techniques used in storing horse feed.</w:t>
      </w:r>
    </w:p>
    <w:p w14:paraId="1818DDA2" w14:textId="77777777" w:rsidR="00357B34" w:rsidRPr="00AB5658" w:rsidRDefault="00063B61" w:rsidP="004C1DB4">
      <w:r>
        <w:t>Focus on</w:t>
      </w:r>
      <w:r w:rsidRPr="00AB5658" w:rsidDel="004D6097">
        <w:t xml:space="preserve"> </w:t>
      </w:r>
      <w:r w:rsidR="00CE5854" w:rsidRPr="00AB5658">
        <w:t>a range of horse feed</w:t>
      </w:r>
      <w:r w:rsidR="007635FF" w:rsidRPr="00AB5658">
        <w:t>s</w:t>
      </w:r>
      <w:r w:rsidR="00CE5854" w:rsidRPr="00AB5658">
        <w:t xml:space="preserve"> </w:t>
      </w:r>
      <w:r w:rsidR="00136C2E" w:rsidRPr="00AB5658">
        <w:t>used in</w:t>
      </w:r>
      <w:r w:rsidR="00D74320" w:rsidRPr="00AB5658">
        <w:t xml:space="preserve"> </w:t>
      </w:r>
      <w:r>
        <w:t xml:space="preserve">the </w:t>
      </w:r>
      <w:r w:rsidR="00D74320" w:rsidRPr="00AB5658">
        <w:t>New Zealand</w:t>
      </w:r>
      <w:r>
        <w:t xml:space="preserve"> equine environment and investigate:</w:t>
      </w:r>
    </w:p>
    <w:p w14:paraId="0CFB528B" w14:textId="77777777" w:rsidR="00803517" w:rsidRPr="00AB5658" w:rsidRDefault="00357B34" w:rsidP="00357B34">
      <w:pPr>
        <w:pStyle w:val="VPBulletsbody-againstmargin"/>
      </w:pPr>
      <w:r w:rsidRPr="00AB5658">
        <w:t>T</w:t>
      </w:r>
      <w:r w:rsidR="00D74320" w:rsidRPr="00AB5658">
        <w:t xml:space="preserve">ypes of decay that typically occur in these </w:t>
      </w:r>
      <w:r w:rsidR="00CE5854" w:rsidRPr="00AB5658">
        <w:t>feeds</w:t>
      </w:r>
      <w:r w:rsidR="0059390A" w:rsidRPr="00AB5658">
        <w:t>,</w:t>
      </w:r>
      <w:r w:rsidR="00D74320" w:rsidRPr="00AB5658" w:rsidDel="004D6097">
        <w:t xml:space="preserve"> </w:t>
      </w:r>
      <w:r w:rsidR="00D74320" w:rsidRPr="00AB5658">
        <w:t>and why</w:t>
      </w:r>
      <w:r w:rsidR="00D74320" w:rsidRPr="00AB5658">
        <w:rPr>
          <w:color w:val="FF0000"/>
        </w:rPr>
        <w:t xml:space="preserve"> </w:t>
      </w:r>
      <w:r w:rsidR="00D74320" w:rsidRPr="00AB5658">
        <w:rPr>
          <w:color w:val="262626"/>
          <w:lang w:eastAsia="zh-CN"/>
        </w:rPr>
        <w:t xml:space="preserve">we </w:t>
      </w:r>
      <w:hyperlink r:id="rId12" w:anchor="glossary_31803" w:history="1">
        <w:r w:rsidR="00D74320" w:rsidRPr="00AB5658">
          <w:rPr>
            <w:color w:val="262626"/>
            <w:lang w:eastAsia="zh-CN"/>
          </w:rPr>
          <w:t>need</w:t>
        </w:r>
      </w:hyperlink>
      <w:r w:rsidR="00D74320" w:rsidRPr="00AB5658">
        <w:rPr>
          <w:color w:val="262626"/>
          <w:lang w:eastAsia="zh-CN"/>
        </w:rPr>
        <w:t xml:space="preserve"> to </w:t>
      </w:r>
      <w:r w:rsidR="00D74320" w:rsidRPr="00AB5658">
        <w:rPr>
          <w:color w:val="auto"/>
          <w:lang w:eastAsia="zh-CN"/>
        </w:rPr>
        <w:t xml:space="preserve">preserve </w:t>
      </w:r>
      <w:r w:rsidR="00063B61">
        <w:rPr>
          <w:color w:val="auto"/>
          <w:lang w:eastAsia="zh-CN"/>
        </w:rPr>
        <w:t>these</w:t>
      </w:r>
      <w:r w:rsidR="00063B61" w:rsidRPr="00AB5658">
        <w:rPr>
          <w:color w:val="auto"/>
          <w:lang w:eastAsia="zh-CN"/>
        </w:rPr>
        <w:t xml:space="preserve"> </w:t>
      </w:r>
      <w:r w:rsidR="00D74320" w:rsidRPr="00AB5658">
        <w:rPr>
          <w:color w:val="auto"/>
          <w:lang w:eastAsia="zh-CN"/>
        </w:rPr>
        <w:t>products to maintain their integrity over time</w:t>
      </w:r>
    </w:p>
    <w:p w14:paraId="209A44F0" w14:textId="77777777" w:rsidR="00D74320" w:rsidRPr="00AB5658" w:rsidRDefault="00776655" w:rsidP="00CA2E3D">
      <w:pPr>
        <w:pStyle w:val="VPBulletsbody-againstmargin"/>
        <w:numPr>
          <w:ilvl w:val="1"/>
          <w:numId w:val="2"/>
        </w:numPr>
      </w:pPr>
      <w:r w:rsidRPr="00AB5658">
        <w:t xml:space="preserve">for </w:t>
      </w:r>
      <w:proofErr w:type="gramStart"/>
      <w:r w:rsidR="00803517" w:rsidRPr="00AB5658">
        <w:t>example</w:t>
      </w:r>
      <w:proofErr w:type="gramEnd"/>
      <w:r w:rsidR="00803517" w:rsidRPr="00AB5658">
        <w:t xml:space="preserve"> types of decay may include </w:t>
      </w:r>
      <w:r w:rsidR="000B06B7" w:rsidRPr="00AB5658">
        <w:t>microbial growth, separation, loss of colour, loss or gain of moisture, loss of viability, loss of nutritional content.</w:t>
      </w:r>
    </w:p>
    <w:p w14:paraId="595365A1" w14:textId="77777777" w:rsidR="00D973AE" w:rsidRDefault="00357B34" w:rsidP="00304818">
      <w:pPr>
        <w:pStyle w:val="VPBulletsbody-againstmargin"/>
        <w:keepNext/>
      </w:pPr>
      <w:r w:rsidRPr="00AB5658">
        <w:t>P</w:t>
      </w:r>
      <w:r w:rsidR="00D74320" w:rsidRPr="00AB5658">
        <w:t xml:space="preserve">reservation techniques used to control the decay of </w:t>
      </w:r>
      <w:r w:rsidR="00CE5854" w:rsidRPr="00AB5658">
        <w:t>horse feed</w:t>
      </w:r>
      <w:r w:rsidR="007635FF" w:rsidRPr="00AB5658">
        <w:t>s</w:t>
      </w:r>
    </w:p>
    <w:p w14:paraId="6F6EC566" w14:textId="77777777" w:rsidR="00D973AE" w:rsidRDefault="00776655" w:rsidP="00CA2E3D">
      <w:pPr>
        <w:pStyle w:val="VPBulletsbody-againstmargin"/>
        <w:keepNext/>
        <w:numPr>
          <w:ilvl w:val="1"/>
          <w:numId w:val="2"/>
        </w:numPr>
      </w:pPr>
      <w:r w:rsidRPr="00AB5658">
        <w:t xml:space="preserve">for </w:t>
      </w:r>
      <w:proofErr w:type="gramStart"/>
      <w:r w:rsidR="000B06B7" w:rsidRPr="00AB5658">
        <w:t>example</w:t>
      </w:r>
      <w:proofErr w:type="gramEnd"/>
      <w:r w:rsidR="000B06B7" w:rsidRPr="00AB5658">
        <w:t xml:space="preserve"> preservation techniques may include chilling, freezing, heating, dehydration, control of humidity, provision of nutrients, use of chemical additives</w:t>
      </w:r>
      <w:r w:rsidR="0073073D" w:rsidRPr="00AB5658">
        <w:t>.</w:t>
      </w:r>
    </w:p>
    <w:p w14:paraId="0797DA30" w14:textId="77777777" w:rsidR="00D74320" w:rsidRPr="00AB5658" w:rsidRDefault="00357B34" w:rsidP="00357B34">
      <w:pPr>
        <w:pStyle w:val="VPBulletsbody-againstmargin"/>
        <w:rPr>
          <w:color w:val="auto"/>
        </w:rPr>
      </w:pPr>
      <w:r w:rsidRPr="00AB5658">
        <w:rPr>
          <w:color w:val="auto"/>
        </w:rPr>
        <w:t>P</w:t>
      </w:r>
      <w:r w:rsidR="00D74320" w:rsidRPr="00AB5658">
        <w:rPr>
          <w:color w:val="auto"/>
        </w:rPr>
        <w:t xml:space="preserve">ackaging techniques used to </w:t>
      </w:r>
      <w:r w:rsidR="00452F00">
        <w:rPr>
          <w:color w:val="auto"/>
        </w:rPr>
        <w:t>maintain the integrity</w:t>
      </w:r>
      <w:r w:rsidR="00D74320" w:rsidRPr="00AB5658">
        <w:rPr>
          <w:color w:val="auto"/>
        </w:rPr>
        <w:t xml:space="preserve"> of </w:t>
      </w:r>
      <w:r w:rsidR="00CE5854" w:rsidRPr="00AB5658">
        <w:rPr>
          <w:color w:val="auto"/>
        </w:rPr>
        <w:t>horse feed</w:t>
      </w:r>
      <w:r w:rsidR="007635FF" w:rsidRPr="00AB5658">
        <w:rPr>
          <w:color w:val="auto"/>
        </w:rPr>
        <w:t>s</w:t>
      </w:r>
    </w:p>
    <w:p w14:paraId="679A07ED" w14:textId="77777777" w:rsidR="00876168" w:rsidRPr="00AB5658" w:rsidRDefault="00776655" w:rsidP="00CA2E3D">
      <w:pPr>
        <w:pStyle w:val="VPBulletsbody-againstmargin"/>
        <w:numPr>
          <w:ilvl w:val="1"/>
          <w:numId w:val="2"/>
        </w:numPr>
      </w:pPr>
      <w:r w:rsidRPr="00AB5658">
        <w:lastRenderedPageBreak/>
        <w:t xml:space="preserve">for </w:t>
      </w:r>
      <w:proofErr w:type="gramStart"/>
      <w:r w:rsidR="00876168" w:rsidRPr="00AB5658">
        <w:t>example</w:t>
      </w:r>
      <w:proofErr w:type="gramEnd"/>
      <w:r w:rsidR="00876168" w:rsidRPr="00AB5658">
        <w:t xml:space="preserve"> packaging techniques may include cellophane and plastic bags, plastic and cardboard boxes, glass and plastic bottles and jars</w:t>
      </w:r>
      <w:r w:rsidR="0073073D" w:rsidRPr="00AB5658">
        <w:t>.</w:t>
      </w:r>
    </w:p>
    <w:p w14:paraId="1B2EFA8C" w14:textId="77777777" w:rsidR="00D74320" w:rsidRPr="00AB5658" w:rsidRDefault="00357B34" w:rsidP="00357B34">
      <w:pPr>
        <w:pStyle w:val="VPBulletsbody-againstmargin"/>
      </w:pPr>
      <w:r w:rsidRPr="00AB5658">
        <w:t>R</w:t>
      </w:r>
      <w:r w:rsidR="00D74320" w:rsidRPr="00AB5658">
        <w:t>easons why these packaging techniques are effective in helping to prevent decay</w:t>
      </w:r>
      <w:r w:rsidRPr="00AB5658">
        <w:t>.</w:t>
      </w:r>
    </w:p>
    <w:p w14:paraId="744E9277" w14:textId="77777777" w:rsidR="00D74320" w:rsidRPr="00AB5658" w:rsidRDefault="00357B34" w:rsidP="00357B34">
      <w:pPr>
        <w:pStyle w:val="VPBulletsbody-againstmargin"/>
      </w:pPr>
      <w:r w:rsidRPr="00AB5658">
        <w:t>S</w:t>
      </w:r>
      <w:r w:rsidR="00D74320" w:rsidRPr="00AB5658">
        <w:t xml:space="preserve">torage conditions that will limit decay </w:t>
      </w:r>
      <w:r w:rsidR="00452F00">
        <w:t>of those</w:t>
      </w:r>
      <w:r w:rsidR="00452F00" w:rsidRPr="00AB5658">
        <w:t xml:space="preserve"> </w:t>
      </w:r>
      <w:r w:rsidR="00CE5854" w:rsidRPr="00AB5658">
        <w:t>horse feed</w:t>
      </w:r>
      <w:r w:rsidR="007635FF" w:rsidRPr="00AB5658">
        <w:t>s</w:t>
      </w:r>
      <w:r w:rsidR="009C5230">
        <w:t>.</w:t>
      </w:r>
    </w:p>
    <w:p w14:paraId="0555D59F" w14:textId="77777777" w:rsidR="00D74320" w:rsidRPr="00AB5658" w:rsidRDefault="00357B34" w:rsidP="00357B34">
      <w:pPr>
        <w:pStyle w:val="VPBulletsbody-againstmargin"/>
      </w:pPr>
      <w:r w:rsidRPr="00AB5658">
        <w:t>T</w:t>
      </w:r>
      <w:r w:rsidR="00D74320" w:rsidRPr="00AB5658">
        <w:t xml:space="preserve">he legal requirements for labelling </w:t>
      </w:r>
      <w:r w:rsidR="00CE5854" w:rsidRPr="00AB5658">
        <w:t>horse feed</w:t>
      </w:r>
      <w:r w:rsidR="007635FF" w:rsidRPr="00AB5658">
        <w:t>s</w:t>
      </w:r>
      <w:r w:rsidR="00D74320" w:rsidRPr="00AB5658">
        <w:t xml:space="preserve"> for use in New Zealand</w:t>
      </w:r>
      <w:r w:rsidRPr="00AB5658">
        <w:t>.</w:t>
      </w:r>
    </w:p>
    <w:p w14:paraId="48F0E7F0" w14:textId="77777777" w:rsidR="00D74320" w:rsidRPr="00AB5658" w:rsidRDefault="00357B34" w:rsidP="00357B34">
      <w:pPr>
        <w:pStyle w:val="VPBulletsbody-againstmargin"/>
      </w:pPr>
      <w:r w:rsidRPr="00AB5658">
        <w:t>R</w:t>
      </w:r>
      <w:r w:rsidR="00D74320" w:rsidRPr="00AB5658">
        <w:t>easons for New Zealand’s legal requirements regarding labelling</w:t>
      </w:r>
      <w:r w:rsidR="00136C2E" w:rsidRPr="00AB5658">
        <w:t>.</w:t>
      </w:r>
    </w:p>
    <w:p w14:paraId="5CFEBE59" w14:textId="77777777" w:rsidR="00357B34" w:rsidRPr="00AB5658" w:rsidRDefault="00D74320" w:rsidP="00E62B0E">
      <w:pPr>
        <w:pStyle w:val="Heading2"/>
      </w:pPr>
      <w:r w:rsidRPr="00AB5658">
        <w:t xml:space="preserve">Create a presentation </w:t>
      </w:r>
    </w:p>
    <w:p w14:paraId="33D94635" w14:textId="77777777" w:rsidR="00D74320" w:rsidRPr="00AB5658" w:rsidRDefault="000B6557" w:rsidP="00D74320">
      <w:pPr>
        <w:pStyle w:val="NCEAbodytext"/>
        <w:rPr>
          <w:rFonts w:asciiTheme="minorHAnsi" w:hAnsiTheme="minorHAnsi" w:cstheme="minorHAnsi"/>
          <w:sz w:val="24"/>
          <w:szCs w:val="24"/>
        </w:rPr>
      </w:pPr>
      <w:r w:rsidRPr="00AB5658">
        <w:rPr>
          <w:rFonts w:asciiTheme="minorHAnsi" w:hAnsiTheme="minorHAnsi" w:cstheme="minorHAnsi"/>
          <w:sz w:val="24"/>
          <w:szCs w:val="24"/>
        </w:rPr>
        <w:t>Include in your presentation the following:</w:t>
      </w:r>
    </w:p>
    <w:p w14:paraId="31672BFB" w14:textId="77777777" w:rsidR="00D74320" w:rsidRPr="00AB5658" w:rsidRDefault="00136C2E" w:rsidP="00E62B0E">
      <w:pPr>
        <w:pStyle w:val="VPBulletsbody-againstmargin"/>
        <w:rPr>
          <w:lang w:eastAsia="zh-CN"/>
        </w:rPr>
      </w:pPr>
      <w:r w:rsidRPr="00AB5658">
        <w:t>i</w:t>
      </w:r>
      <w:r w:rsidR="00D74320" w:rsidRPr="00AB5658">
        <w:t xml:space="preserve">dentify and </w:t>
      </w:r>
      <w:hyperlink r:id="rId13" w:anchor="glossary_31835" w:history="1">
        <w:r w:rsidR="00D74320" w:rsidRPr="00AB5658">
          <w:rPr>
            <w:lang w:eastAsia="zh-CN"/>
          </w:rPr>
          <w:t>explain</w:t>
        </w:r>
      </w:hyperlink>
      <w:r w:rsidR="00D74320" w:rsidRPr="00AB5658">
        <w:rPr>
          <w:lang w:eastAsia="zh-CN"/>
        </w:rPr>
        <w:t xml:space="preserve"> the links between types of decay and preservation techniques in </w:t>
      </w:r>
      <w:r w:rsidR="00CE5854" w:rsidRPr="00AB5658">
        <w:rPr>
          <w:lang w:eastAsia="zh-CN"/>
        </w:rPr>
        <w:t>horse feed</w:t>
      </w:r>
      <w:r w:rsidR="007635FF" w:rsidRPr="00AB5658">
        <w:rPr>
          <w:lang w:eastAsia="zh-CN"/>
        </w:rPr>
        <w:t>s</w:t>
      </w:r>
      <w:r w:rsidR="0066536D" w:rsidRPr="00AB5658">
        <w:rPr>
          <w:lang w:eastAsia="zh-CN"/>
        </w:rPr>
        <w:t xml:space="preserve"> in </w:t>
      </w:r>
      <w:r w:rsidR="00452F00">
        <w:rPr>
          <w:lang w:eastAsia="zh-CN"/>
        </w:rPr>
        <w:t xml:space="preserve">the </w:t>
      </w:r>
      <w:r w:rsidR="0066536D" w:rsidRPr="00AB5658">
        <w:rPr>
          <w:lang w:eastAsia="zh-CN"/>
        </w:rPr>
        <w:t>New Zealand</w:t>
      </w:r>
      <w:r w:rsidR="00452F00">
        <w:rPr>
          <w:lang w:eastAsia="zh-CN"/>
        </w:rPr>
        <w:t xml:space="preserve"> equine environment</w:t>
      </w:r>
    </w:p>
    <w:p w14:paraId="5E0F1605" w14:textId="77777777" w:rsidR="00D74320" w:rsidRPr="00AB5658" w:rsidRDefault="00136C2E" w:rsidP="00E62B0E">
      <w:pPr>
        <w:pStyle w:val="VPBulletsbody-againstmargin"/>
      </w:pPr>
      <w:r w:rsidRPr="00AB5658">
        <w:t>e</w:t>
      </w:r>
      <w:r w:rsidR="00D74320" w:rsidRPr="00AB5658">
        <w:t xml:space="preserve">xplain why a particular preservation and packaging technique was chosen for one of the </w:t>
      </w:r>
      <w:r w:rsidR="00CE5854" w:rsidRPr="00AB5658">
        <w:t>feeds</w:t>
      </w:r>
      <w:r w:rsidR="00D74320" w:rsidRPr="00AB5658">
        <w:t xml:space="preserve"> you have investigated</w:t>
      </w:r>
    </w:p>
    <w:p w14:paraId="03CCB5DB" w14:textId="77777777" w:rsidR="00D74320" w:rsidRPr="00AB5658" w:rsidRDefault="00136C2E" w:rsidP="00E62B0E">
      <w:pPr>
        <w:pStyle w:val="VPBulletsbody-againstmargin"/>
      </w:pPr>
      <w:r w:rsidRPr="00AB5658">
        <w:t>d</w:t>
      </w:r>
      <w:r w:rsidR="00D74320" w:rsidRPr="00AB5658">
        <w:t xml:space="preserve">iscuss how </w:t>
      </w:r>
      <w:r w:rsidR="00452F00">
        <w:t xml:space="preserve">to control </w:t>
      </w:r>
      <w:r w:rsidR="00D74320" w:rsidRPr="00AB5658">
        <w:t xml:space="preserve">the storage </w:t>
      </w:r>
      <w:r w:rsidR="00452F00">
        <w:t>environment to</w:t>
      </w:r>
      <w:r w:rsidR="00452F00" w:rsidRPr="00AB5658">
        <w:t xml:space="preserve"> </w:t>
      </w:r>
      <w:r w:rsidR="00D74320" w:rsidRPr="00AB5658">
        <w:t xml:space="preserve">limit decay in different types of </w:t>
      </w:r>
      <w:r w:rsidR="007635FF" w:rsidRPr="00AB5658">
        <w:t>horse feeds</w:t>
      </w:r>
      <w:r w:rsidR="00452F00">
        <w:t xml:space="preserve"> during storage</w:t>
      </w:r>
    </w:p>
    <w:p w14:paraId="5F694595" w14:textId="77777777" w:rsidR="00D74320" w:rsidRPr="00AB5658" w:rsidRDefault="00136C2E" w:rsidP="00E62B0E">
      <w:pPr>
        <w:pStyle w:val="VPBulletsbody-againstmargin"/>
      </w:pPr>
      <w:proofErr w:type="gramStart"/>
      <w:r w:rsidRPr="00AB5658">
        <w:t>c</w:t>
      </w:r>
      <w:r w:rsidR="00D74320" w:rsidRPr="00AB5658">
        <w:t>ompare and contrast</w:t>
      </w:r>
      <w:proofErr w:type="gramEnd"/>
      <w:r w:rsidR="00D74320" w:rsidRPr="00AB5658">
        <w:t xml:space="preserve"> preservati</w:t>
      </w:r>
      <w:r w:rsidR="000D3384">
        <w:t>on and packaging techniques for</w:t>
      </w:r>
      <w:r w:rsidR="009C5230">
        <w:t xml:space="preserve"> </w:t>
      </w:r>
      <w:r w:rsidR="000D3384">
        <w:t>horse foo</w:t>
      </w:r>
      <w:r w:rsidR="0015060C" w:rsidRPr="00AB5658">
        <w:t>d</w:t>
      </w:r>
      <w:r w:rsidR="00452F00">
        <w:t xml:space="preserve"> to be stored in a New Zealand </w:t>
      </w:r>
      <w:r w:rsidR="00F75A18">
        <w:t xml:space="preserve">equine </w:t>
      </w:r>
      <w:r w:rsidR="00452F00">
        <w:t>environment</w:t>
      </w:r>
    </w:p>
    <w:p w14:paraId="649F59B7" w14:textId="77777777" w:rsidR="00D74320" w:rsidRPr="00AB5658" w:rsidRDefault="00136C2E" w:rsidP="00E62B0E">
      <w:pPr>
        <w:pStyle w:val="VPBulletsbody-againstmargin"/>
      </w:pPr>
      <w:r w:rsidRPr="00AB5658">
        <w:t>d</w:t>
      </w:r>
      <w:r w:rsidR="00D74320" w:rsidRPr="00AB5658">
        <w:t xml:space="preserve">iscuss why labelling of </w:t>
      </w:r>
      <w:r w:rsidR="00505B07" w:rsidRPr="00AB5658">
        <w:t>horse feed</w:t>
      </w:r>
      <w:r w:rsidR="00D74320" w:rsidRPr="00AB5658">
        <w:t xml:space="preserve"> is</w:t>
      </w:r>
      <w:r w:rsidR="0015060C" w:rsidRPr="00AB5658">
        <w:t xml:space="preserve">, </w:t>
      </w:r>
      <w:r w:rsidR="0015060C" w:rsidRPr="00AB5658">
        <w:rPr>
          <w:rFonts w:cstheme="minorHAnsi"/>
        </w:rPr>
        <w:t>or should be,</w:t>
      </w:r>
      <w:r w:rsidR="00D74320" w:rsidRPr="00AB5658">
        <w:t xml:space="preserve"> legally required in New Zealand</w:t>
      </w:r>
      <w:r w:rsidR="00452F00">
        <w:t xml:space="preserve"> and what those requirements are</w:t>
      </w:r>
      <w:r w:rsidR="00D74320" w:rsidRPr="00AB5658">
        <w:t>.</w:t>
      </w:r>
    </w:p>
    <w:p w14:paraId="5041B398" w14:textId="77777777" w:rsidR="00E62B0E" w:rsidRPr="00AB5658" w:rsidRDefault="006B6204" w:rsidP="0066536D">
      <w:pPr>
        <w:pStyle w:val="Heading1"/>
      </w:pPr>
      <w:r w:rsidRPr="00AB5658">
        <w:t>Resource</w:t>
      </w:r>
      <w:r w:rsidR="0066536D" w:rsidRPr="00AB5658">
        <w:t>s</w:t>
      </w:r>
    </w:p>
    <w:p w14:paraId="0393C090" w14:textId="77777777" w:rsidR="006B6204" w:rsidRPr="00AB5658" w:rsidRDefault="0045040E" w:rsidP="0045040E">
      <w:pPr>
        <w:pStyle w:val="Heading2"/>
      </w:pPr>
      <w:r w:rsidRPr="00AB5658">
        <w:t>Useful websites</w:t>
      </w:r>
    </w:p>
    <w:p w14:paraId="564F0ED5" w14:textId="77777777" w:rsidR="00C13EDD" w:rsidRDefault="000C5D7D">
      <w:pPr>
        <w:rPr>
          <w:rStyle w:val="Hyperlink"/>
        </w:rPr>
      </w:pPr>
      <w:hyperlink r:id="rId14" w:history="1">
        <w:r w:rsidRPr="00AB5658">
          <w:rPr>
            <w:rStyle w:val="Hyperlink"/>
          </w:rPr>
          <w:t>http://www.equestrianandhorse.com</w:t>
        </w:r>
      </w:hyperlink>
    </w:p>
    <w:p w14:paraId="31F8D5E6" w14:textId="77777777" w:rsidR="003B4ABE" w:rsidRPr="00AB5658" w:rsidRDefault="003B4ABE" w:rsidP="003B4ABE">
      <w:pPr>
        <w:pStyle w:val="Heading2"/>
      </w:pPr>
      <w:r w:rsidRPr="00AB5658">
        <w:t>Useful reading</w:t>
      </w:r>
    </w:p>
    <w:p w14:paraId="3232AE33" w14:textId="77777777" w:rsidR="00C13EDD" w:rsidRDefault="003B4ABE">
      <w:pPr>
        <w:rPr>
          <w:lang w:eastAsia="en-NZ"/>
        </w:rPr>
      </w:pPr>
      <w:r w:rsidRPr="00AB5658">
        <w:rPr>
          <w:lang w:eastAsia="en-NZ"/>
        </w:rPr>
        <w:t xml:space="preserve">Murano, P 2002, </w:t>
      </w:r>
      <w:r w:rsidRPr="00AB5658">
        <w:rPr>
          <w:i/>
          <w:lang w:eastAsia="en-NZ"/>
        </w:rPr>
        <w:t>Understanding Food Science and Technology,</w:t>
      </w:r>
      <w:r w:rsidRPr="00AB5658">
        <w:rPr>
          <w:lang w:eastAsia="en-NZ"/>
        </w:rPr>
        <w:t xml:space="preserve"> Brooks Cole, United States</w:t>
      </w:r>
      <w:r w:rsidR="00136C2E" w:rsidRPr="00AB5658">
        <w:rPr>
          <w:lang w:eastAsia="en-NZ"/>
        </w:rPr>
        <w:t>.</w:t>
      </w:r>
    </w:p>
    <w:p w14:paraId="5D51A59B" w14:textId="77777777" w:rsidR="00C13EDD" w:rsidRDefault="003B4ABE">
      <w:pPr>
        <w:rPr>
          <w:lang w:eastAsia="en-NZ"/>
        </w:rPr>
      </w:pPr>
      <w:r w:rsidRPr="00AB5658">
        <w:rPr>
          <w:lang w:eastAsia="en-NZ"/>
        </w:rPr>
        <w:t>Hallam, E 200</w:t>
      </w:r>
      <w:r w:rsidR="00D248E5" w:rsidRPr="00AB5658">
        <w:rPr>
          <w:lang w:eastAsia="en-NZ"/>
        </w:rPr>
        <w:t>5,</w:t>
      </w:r>
      <w:r w:rsidRPr="00AB5658">
        <w:rPr>
          <w:lang w:eastAsia="en-NZ"/>
        </w:rPr>
        <w:t xml:space="preserve"> </w:t>
      </w:r>
      <w:r w:rsidRPr="00AB5658">
        <w:rPr>
          <w:i/>
          <w:lang w:eastAsia="en-NZ"/>
        </w:rPr>
        <w:t>Understanding Industrial Practices</w:t>
      </w:r>
      <w:r w:rsidRPr="00AB5658">
        <w:rPr>
          <w:lang w:eastAsia="en-NZ"/>
        </w:rPr>
        <w:t>, Nelson Thornes, United Kingdom</w:t>
      </w:r>
      <w:r w:rsidR="00136C2E" w:rsidRPr="00AB5658">
        <w:rPr>
          <w:lang w:eastAsia="en-NZ"/>
        </w:rPr>
        <w:t>.</w:t>
      </w:r>
    </w:p>
    <w:p w14:paraId="204B054D" w14:textId="77777777" w:rsidR="00C13EDD" w:rsidRDefault="003B4ABE">
      <w:r w:rsidRPr="00AB5658">
        <w:rPr>
          <w:lang w:eastAsia="en-NZ"/>
        </w:rPr>
        <w:t xml:space="preserve">Robinson, J </w:t>
      </w:r>
      <w:r w:rsidR="00BB1569" w:rsidRPr="00AB5658">
        <w:t>Roberts, H</w:t>
      </w:r>
      <w:r w:rsidRPr="00AB5658">
        <w:t xml:space="preserve"> Barnard, E</w:t>
      </w:r>
      <w:r w:rsidR="0066536D" w:rsidRPr="00AB5658">
        <w:t xml:space="preserve"> </w:t>
      </w:r>
      <w:r w:rsidRPr="00AB5658">
        <w:t xml:space="preserve">and Shepard, T 2001, </w:t>
      </w:r>
      <w:r w:rsidRPr="00AB5658">
        <w:rPr>
          <w:i/>
        </w:rPr>
        <w:t xml:space="preserve">Design and Make </w:t>
      </w:r>
      <w:r w:rsidR="009C5230">
        <w:rPr>
          <w:i/>
        </w:rPr>
        <w:t>I</w:t>
      </w:r>
      <w:r w:rsidRPr="00AB5658">
        <w:rPr>
          <w:i/>
        </w:rPr>
        <w:t>t –</w:t>
      </w:r>
      <w:r w:rsidR="00BB1569" w:rsidRPr="00AB5658">
        <w:rPr>
          <w:i/>
        </w:rPr>
        <w:t xml:space="preserve"> </w:t>
      </w:r>
      <w:r w:rsidRPr="00AB5658">
        <w:rPr>
          <w:i/>
        </w:rPr>
        <w:t>Food Technology</w:t>
      </w:r>
      <w:r w:rsidRPr="00AB5658">
        <w:t>, Nelson Thornes,</w:t>
      </w:r>
      <w:r w:rsidRPr="00AB5658">
        <w:rPr>
          <w:lang w:eastAsia="en-NZ"/>
        </w:rPr>
        <w:t xml:space="preserve"> United Kingdom.</w:t>
      </w:r>
    </w:p>
    <w:p w14:paraId="79171437" w14:textId="77777777" w:rsidR="00DE51F7" w:rsidRPr="00AB5658" w:rsidRDefault="00DE51F7" w:rsidP="00257F64">
      <w:pPr>
        <w:pStyle w:val="VPBulletsbody-againstmargin"/>
        <w:rPr>
          <w:rFonts w:ascii="Calibri" w:hAnsi="Calibri"/>
        </w:rPr>
        <w:sectPr w:rsidR="00DE51F7" w:rsidRPr="00AB5658">
          <w:headerReference w:type="first" r:id="rId15"/>
          <w:pgSz w:w="11906" w:h="16838" w:code="9"/>
          <w:pgMar w:top="1440" w:right="1440" w:bottom="1440" w:left="1440" w:header="709" w:footer="709" w:gutter="0"/>
          <w:cols w:space="708"/>
          <w:docGrid w:linePitch="360"/>
        </w:sectPr>
      </w:pPr>
    </w:p>
    <w:p w14:paraId="056F797F" w14:textId="77777777" w:rsidR="00E053F6" w:rsidRDefault="00CA2937" w:rsidP="00CA2937">
      <w:pPr>
        <w:pStyle w:val="VPARBoxedHeading"/>
      </w:pPr>
      <w:r>
        <w:lastRenderedPageBreak/>
        <w:t>Vocational Pathway Assessment Resource</w:t>
      </w:r>
    </w:p>
    <w:p w14:paraId="2094A5D3" w14:textId="77777777" w:rsidR="00255DF0" w:rsidRPr="00F27C34" w:rsidRDefault="00255DF0" w:rsidP="00255DF0">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5758AA">
            <w:t>91</w:t>
          </w:r>
          <w:r w:rsidR="00816A60">
            <w:t>0</w:t>
          </w:r>
          <w:r w:rsidR="00387AB2">
            <w:t>84</w:t>
          </w:r>
        </w:sdtContent>
      </w:sdt>
    </w:p>
    <w:p w14:paraId="01AA5B56"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5758AA">
            <w:t xml:space="preserve">Demonstrate understanding of </w:t>
          </w:r>
          <w:r w:rsidR="00816A60">
            <w:t>basic</w:t>
          </w:r>
          <w:r w:rsidR="00A561F2">
            <w:t xml:space="preserve"> concepts </w:t>
          </w:r>
          <w:r w:rsidR="007955E4">
            <w:t>used in preservation and packaging techniques for product storage</w:t>
          </w:r>
        </w:sdtContent>
      </w:sdt>
    </w:p>
    <w:p w14:paraId="7F7E90E2"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7955E4">
            <w:t>1</w:t>
          </w:r>
        </w:sdtContent>
      </w:sdt>
    </w:p>
    <w:p w14:paraId="35893978"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7955E4">
            <w:t>4</w:t>
          </w:r>
        </w:sdtContent>
      </w:sdt>
    </w:p>
    <w:p w14:paraId="6C6E9046"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rsidR="00FF6268">
            <w:t>C</w:t>
          </w:r>
          <w:r w:rsidR="00204382">
            <w:t>ourses</w:t>
          </w:r>
          <w:r w:rsidR="00FF6268">
            <w:t xml:space="preserve"> for horses</w:t>
          </w:r>
        </w:sdtContent>
      </w:sdt>
    </w:p>
    <w:p w14:paraId="68A1CBE8"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DA102D">
            <w:t>Processing</w:t>
          </w:r>
          <w:r w:rsidR="00A561F2">
            <w:t xml:space="preserve"> Technolog</w:t>
          </w:r>
          <w:r w:rsidR="009F3BC4">
            <w:t>ies</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CF410D">
            <w:t>1</w:t>
          </w:r>
          <w:r w:rsidR="00F123A6">
            <w:t>.</w:t>
          </w:r>
          <w:r w:rsidR="00DA102D">
            <w:t>62</w:t>
          </w:r>
          <w:r w:rsidR="000875D4">
            <w:t xml:space="preserve"> v2</w:t>
          </w:r>
        </w:sdtContent>
      </w:sdt>
    </w:p>
    <w:p w14:paraId="22187480"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1141FF">
            <w:t>Primary Industries</w:t>
          </w:r>
        </w:sdtContent>
      </w:sdt>
    </w:p>
    <w:p w14:paraId="1F3A1796" w14:textId="77777777" w:rsidR="00CA2937" w:rsidRDefault="00CA2937" w:rsidP="00255DF0">
      <w:pPr>
        <w:pStyle w:val="VPAELBannerAfter8pt"/>
      </w:pPr>
      <w:r>
        <w:t>Assessor/</w:t>
      </w:r>
      <w:r w:rsidR="007F08F8">
        <w:t xml:space="preserve">Educator </w:t>
      </w:r>
      <w:r w:rsidR="00656F4A">
        <w:t>guidelines</w:t>
      </w:r>
    </w:p>
    <w:p w14:paraId="12A79B1B"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42F60478"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73164921"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39007984"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6242809D" w14:textId="77777777" w:rsidR="00CA2937" w:rsidRPr="00AB5658" w:rsidRDefault="00CA2937" w:rsidP="00CA2937">
      <w:pPr>
        <w:pStyle w:val="Heading1"/>
      </w:pPr>
      <w:r w:rsidRPr="00AB5658">
        <w:t>Context/setting</w:t>
      </w:r>
    </w:p>
    <w:p w14:paraId="2C4CE1B3" w14:textId="77777777" w:rsidR="00212E4E" w:rsidRPr="00AB5658" w:rsidRDefault="00526A22" w:rsidP="00526A22">
      <w:pPr>
        <w:rPr>
          <w:rFonts w:cstheme="minorBidi"/>
          <w:lang w:eastAsia="ja-JP"/>
        </w:rPr>
      </w:pPr>
      <w:r w:rsidRPr="00AB5658">
        <w:t>This activity requires learners to</w:t>
      </w:r>
      <w:r w:rsidRPr="00AB5658">
        <w:rPr>
          <w:lang w:eastAsia="en-NZ"/>
        </w:rPr>
        <w:t xml:space="preserve"> demonstrate </w:t>
      </w:r>
      <w:r w:rsidR="00B70DFA" w:rsidRPr="00AB5658">
        <w:rPr>
          <w:lang w:eastAsia="en-NZ"/>
        </w:rPr>
        <w:t>their</w:t>
      </w:r>
      <w:r w:rsidRPr="00AB5658">
        <w:rPr>
          <w:lang w:eastAsia="en-NZ"/>
        </w:rPr>
        <w:t xml:space="preserve"> </w:t>
      </w:r>
      <w:r w:rsidR="001F2B23" w:rsidRPr="00AB5658">
        <w:rPr>
          <w:lang w:eastAsia="en-NZ"/>
        </w:rPr>
        <w:t xml:space="preserve">comprehensive </w:t>
      </w:r>
      <w:r w:rsidRPr="00AB5658">
        <w:rPr>
          <w:lang w:eastAsia="en-NZ"/>
        </w:rPr>
        <w:t xml:space="preserve">understanding of concepts that relate to techniques used to preserve, package, and store </w:t>
      </w:r>
      <w:r w:rsidR="00505B07" w:rsidRPr="00AB5658">
        <w:rPr>
          <w:lang w:eastAsia="en-NZ"/>
        </w:rPr>
        <w:t>horse feed</w:t>
      </w:r>
      <w:r w:rsidR="00065EBD" w:rsidRPr="00AB5658">
        <w:rPr>
          <w:lang w:eastAsia="en-NZ"/>
        </w:rPr>
        <w:t>s</w:t>
      </w:r>
      <w:r w:rsidRPr="00AB5658">
        <w:rPr>
          <w:lang w:eastAsia="en-NZ"/>
        </w:rPr>
        <w:t xml:space="preserve"> for use within </w:t>
      </w:r>
      <w:r w:rsidR="00452F00">
        <w:rPr>
          <w:lang w:eastAsia="en-NZ"/>
        </w:rPr>
        <w:t xml:space="preserve">the </w:t>
      </w:r>
      <w:r w:rsidRPr="00AB5658">
        <w:rPr>
          <w:lang w:eastAsia="en-NZ"/>
        </w:rPr>
        <w:t>New Zealand</w:t>
      </w:r>
      <w:r w:rsidR="00452F00">
        <w:rPr>
          <w:lang w:eastAsia="en-NZ"/>
        </w:rPr>
        <w:t xml:space="preserve"> equine environment</w:t>
      </w:r>
      <w:r w:rsidR="00212E4E" w:rsidRPr="00AB5658">
        <w:rPr>
          <w:rFonts w:cstheme="minorBidi"/>
          <w:lang w:eastAsia="ja-JP"/>
        </w:rPr>
        <w:t>.</w:t>
      </w:r>
    </w:p>
    <w:p w14:paraId="1C7B61A0" w14:textId="77777777" w:rsidR="00CA2937" w:rsidRPr="00AB5658" w:rsidRDefault="00CA2937" w:rsidP="00CA2937">
      <w:pPr>
        <w:pStyle w:val="Heading1"/>
      </w:pPr>
      <w:r w:rsidRPr="00AB5658">
        <w:t>Conditions</w:t>
      </w:r>
    </w:p>
    <w:p w14:paraId="445D098C" w14:textId="77777777" w:rsidR="00A96AD3" w:rsidRPr="00AB5658" w:rsidRDefault="0007299D" w:rsidP="00A96AD3">
      <w:r w:rsidRPr="00AB5658">
        <w:t xml:space="preserve">The learners could </w:t>
      </w:r>
      <w:r w:rsidR="00212E4E" w:rsidRPr="00AB5658">
        <w:t>work</w:t>
      </w:r>
      <w:r w:rsidRPr="00AB5658">
        <w:t xml:space="preserve"> independently or in groups</w:t>
      </w:r>
      <w:r w:rsidR="00212E4E" w:rsidRPr="00AB5658">
        <w:t xml:space="preserve"> to develop their un</w:t>
      </w:r>
      <w:r w:rsidR="00C920D6" w:rsidRPr="00AB5658">
        <w:t>d</w:t>
      </w:r>
      <w:r w:rsidR="00212E4E" w:rsidRPr="00AB5658">
        <w:t>erstanding</w:t>
      </w:r>
      <w:r w:rsidRPr="00AB5658">
        <w:t xml:space="preserve">, but they need to create their presentation </w:t>
      </w:r>
      <w:proofErr w:type="gramStart"/>
      <w:r w:rsidRPr="00AB5658">
        <w:t>independently, and</w:t>
      </w:r>
      <w:proofErr w:type="gramEnd"/>
      <w:r w:rsidRPr="00AB5658">
        <w:t xml:space="preserve"> will be assessed individually.</w:t>
      </w:r>
    </w:p>
    <w:p w14:paraId="40441235" w14:textId="77777777" w:rsidR="00E91A00" w:rsidRPr="00AB5658" w:rsidRDefault="00E91A00" w:rsidP="0066536D">
      <w:pPr>
        <w:pStyle w:val="Heading1"/>
      </w:pPr>
      <w:r w:rsidRPr="00AB5658">
        <w:t>Resource requirements</w:t>
      </w:r>
    </w:p>
    <w:p w14:paraId="0E7B46A3" w14:textId="77777777" w:rsidR="00670263" w:rsidRPr="00AB5658" w:rsidRDefault="00670263" w:rsidP="00670263">
      <w:r w:rsidRPr="00AB5658">
        <w:rPr>
          <w:lang w:eastAsia="en-NZ"/>
        </w:rPr>
        <w:t xml:space="preserve">The assessor/educator will provide </w:t>
      </w:r>
      <w:r w:rsidRPr="00AB5658">
        <w:t>learners with the opportunity to explore different products requiring diverse preservation and packaging techniques used to address types o</w:t>
      </w:r>
      <w:r w:rsidR="00136C2E" w:rsidRPr="00AB5658">
        <w:t>f decay and legal requirements.</w:t>
      </w:r>
    </w:p>
    <w:p w14:paraId="2A51845A" w14:textId="77777777" w:rsidR="00670263" w:rsidRPr="00AB5658" w:rsidRDefault="00670263" w:rsidP="00670263">
      <w:r w:rsidRPr="00AB5658">
        <w:rPr>
          <w:lang w:eastAsia="en-NZ"/>
        </w:rPr>
        <w:lastRenderedPageBreak/>
        <w:t xml:space="preserve">The assessor/educator will </w:t>
      </w:r>
      <w:r w:rsidRPr="00AB5658">
        <w:t>assist learners in the refinement of reflective and inquiry questions related to understanding how product integrity can be established and/or maintained through preservation and packaging suitable for storage conditions in local environments</w:t>
      </w:r>
      <w:r w:rsidR="00136C2E" w:rsidRPr="00AB5658">
        <w:t>.</w:t>
      </w:r>
    </w:p>
    <w:p w14:paraId="144F3FD3" w14:textId="77777777" w:rsidR="002D4DDE" w:rsidRPr="00AB5658" w:rsidRDefault="00F32023" w:rsidP="00AF68BB">
      <w:pPr>
        <w:rPr>
          <w:rFonts w:ascii="Calibri" w:hAnsi="Calibri"/>
        </w:rPr>
      </w:pPr>
      <w:r w:rsidRPr="00AB5658">
        <w:rPr>
          <w:lang w:eastAsia="ja-JP"/>
        </w:rPr>
        <w:t>Learners</w:t>
      </w:r>
      <w:r w:rsidR="004F5E6A" w:rsidRPr="00AB5658">
        <w:rPr>
          <w:lang w:eastAsia="ja-JP"/>
        </w:rPr>
        <w:t xml:space="preserve"> </w:t>
      </w:r>
      <w:r w:rsidR="00505B07" w:rsidRPr="00AB5658">
        <w:rPr>
          <w:lang w:eastAsia="ja-JP"/>
        </w:rPr>
        <w:t xml:space="preserve">will </w:t>
      </w:r>
      <w:r w:rsidR="004F5E6A" w:rsidRPr="00AB5658">
        <w:rPr>
          <w:lang w:eastAsia="ja-JP"/>
        </w:rPr>
        <w:t>require access</w:t>
      </w:r>
      <w:r w:rsidR="00AF68BB" w:rsidRPr="00AB5658">
        <w:rPr>
          <w:lang w:eastAsia="ja-JP"/>
        </w:rPr>
        <w:t xml:space="preserve"> </w:t>
      </w:r>
      <w:r w:rsidR="002D4DDE" w:rsidRPr="00AB5658">
        <w:rPr>
          <w:rFonts w:ascii="Calibri" w:hAnsi="Calibri"/>
        </w:rPr>
        <w:t>to the internet for research</w:t>
      </w:r>
      <w:r w:rsidR="00AF68BB" w:rsidRPr="00AB5658">
        <w:rPr>
          <w:rFonts w:ascii="Calibri" w:hAnsi="Calibri"/>
        </w:rPr>
        <w:t>.</w:t>
      </w:r>
    </w:p>
    <w:p w14:paraId="3F502DEF" w14:textId="77777777" w:rsidR="00E91A00" w:rsidRPr="00AB5658" w:rsidRDefault="00E91A00" w:rsidP="00E91A00">
      <w:pPr>
        <w:pStyle w:val="Heading1"/>
      </w:pPr>
      <w:r w:rsidRPr="00AB5658">
        <w:t>Additional information</w:t>
      </w:r>
    </w:p>
    <w:p w14:paraId="01FF1114" w14:textId="77777777" w:rsidR="008A6556" w:rsidRPr="00AB5658" w:rsidRDefault="00526A22" w:rsidP="008A6556">
      <w:pPr>
        <w:rPr>
          <w:lang w:eastAsia="en-NZ"/>
        </w:rPr>
      </w:pPr>
      <w:r w:rsidRPr="00AB5658">
        <w:rPr>
          <w:rFonts w:cstheme="minorBidi"/>
          <w:lang w:eastAsia="ja-JP"/>
        </w:rPr>
        <w:t>None</w:t>
      </w:r>
      <w:r w:rsidR="008A6556" w:rsidRPr="00AB5658">
        <w:rPr>
          <w:lang w:eastAsia="en-NZ"/>
        </w:rPr>
        <w:t>.</w:t>
      </w:r>
    </w:p>
    <w:p w14:paraId="313EEB48" w14:textId="77777777" w:rsidR="00421F44" w:rsidRPr="00AB5658" w:rsidRDefault="00421F44" w:rsidP="00186549">
      <w:pPr>
        <w:pStyle w:val="Heading2"/>
      </w:pPr>
      <w:r w:rsidRPr="00AB5658">
        <w:t>Other possible contexts for this vocational pathwa</w:t>
      </w:r>
      <w:r w:rsidRPr="001421EC">
        <w:t>y</w:t>
      </w:r>
    </w:p>
    <w:p w14:paraId="55D4F9C8" w14:textId="77777777" w:rsidR="003B4ABE" w:rsidRPr="00AB5658" w:rsidRDefault="003B4ABE" w:rsidP="003B4ABE">
      <w:r w:rsidRPr="00AB5658">
        <w:rPr>
          <w:rFonts w:ascii="Calibri" w:hAnsi="Calibri" w:cs="Calibri"/>
          <w:bCs/>
        </w:rPr>
        <w:t>These</w:t>
      </w:r>
      <w:r w:rsidR="00526A22" w:rsidRPr="00AB5658">
        <w:rPr>
          <w:rFonts w:ascii="Calibri" w:hAnsi="Calibri" w:cs="Calibri"/>
          <w:bCs/>
        </w:rPr>
        <w:t xml:space="preserve"> include </w:t>
      </w:r>
      <w:r w:rsidR="00C44727" w:rsidRPr="00AB5658">
        <w:rPr>
          <w:rFonts w:ascii="Calibri" w:hAnsi="Calibri" w:cs="Calibri"/>
          <w:bCs/>
        </w:rPr>
        <w:t xml:space="preserve">demonstrating comprehensive understanding of preservation and packaging techniques to store </w:t>
      </w:r>
      <w:r w:rsidRPr="00AB5658">
        <w:t>sheep feeds, dairy feeds and supplements, fish farm feeds, deer feeds.</w:t>
      </w:r>
    </w:p>
    <w:p w14:paraId="667F4937" w14:textId="77777777" w:rsidR="001C26F3" w:rsidRPr="00AB5658" w:rsidRDefault="001C26F3" w:rsidP="00526A22"/>
    <w:p w14:paraId="3C28C1D6" w14:textId="77777777" w:rsidR="00C16A31" w:rsidRPr="00AB5658" w:rsidRDefault="00C16A31" w:rsidP="00D779A0">
      <w:pPr>
        <w:rPr>
          <w:bCs/>
        </w:rPr>
        <w:sectPr w:rsidR="00C16A31" w:rsidRPr="00AB5658">
          <w:headerReference w:type="default" r:id="rId16"/>
          <w:headerReference w:type="first" r:id="rId17"/>
          <w:pgSz w:w="11906" w:h="16838" w:code="9"/>
          <w:pgMar w:top="1440" w:right="1440" w:bottom="1440" w:left="1440" w:header="709" w:footer="709" w:gutter="0"/>
          <w:cols w:space="708"/>
          <w:docGrid w:linePitch="360"/>
        </w:sectPr>
      </w:pPr>
    </w:p>
    <w:p w14:paraId="02A0F614" w14:textId="77777777" w:rsidR="0003223B" w:rsidRPr="00AB5658" w:rsidRDefault="0003223B" w:rsidP="0003223B">
      <w:pPr>
        <w:pStyle w:val="Heading1"/>
      </w:pPr>
      <w:r w:rsidRPr="00AB5658">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DA102D" w:rsidRPr="00AB5658">
            <w:t>Processing</w:t>
          </w:r>
          <w:r w:rsidR="00A561F2" w:rsidRPr="00AB5658">
            <w:t xml:space="preserve"> Technolog</w:t>
          </w:r>
          <w:r w:rsidR="00282532" w:rsidRPr="00AB5658">
            <w:t>ies</w:t>
          </w:r>
          <w:r w:rsidR="008878BD" w:rsidRPr="00AB5658">
            <w:t xml:space="preserve"> 9</w:t>
          </w:r>
          <w:r w:rsidR="00EB0749" w:rsidRPr="00AB5658">
            <w:t>1</w:t>
          </w:r>
          <w:r w:rsidR="00CF410D" w:rsidRPr="00AB5658">
            <w:t>0</w:t>
          </w:r>
          <w:r w:rsidR="00DA102D" w:rsidRPr="00AB5658">
            <w:t>84</w:t>
          </w:r>
        </w:sdtContent>
      </w:sdt>
      <w:r w:rsidRPr="00AB5658">
        <w:t xml:space="preserve"> </w:t>
      </w:r>
      <w:r w:rsidR="00265D24" w:rsidRPr="00AB5658">
        <w:t>–</w:t>
      </w:r>
      <w:r w:rsidRPr="00AB5658">
        <w:t xml:space="preserve"> </w:t>
      </w:r>
      <w:sdt>
        <w:sdtPr>
          <w:alias w:val="Resource title"/>
          <w:tag w:val="Resource title"/>
          <w:id w:val="401076186"/>
          <w:placeholder>
            <w:docPart w:val="083CA754EB534A9CAD35BD9C4117F048"/>
          </w:placeholder>
        </w:sdtPr>
        <w:sdtContent>
          <w:r w:rsidR="00FF6268">
            <w:t>C</w:t>
          </w:r>
          <w:r w:rsidR="00204382">
            <w:t>ourses</w:t>
          </w:r>
          <w:r w:rsidR="00FF6268">
            <w:t xml:space="preserve"> for horses</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AB5658" w14:paraId="03A5CF5F" w14:textId="77777777">
        <w:tc>
          <w:tcPr>
            <w:tcW w:w="4724" w:type="dxa"/>
          </w:tcPr>
          <w:p w14:paraId="740D0DBE" w14:textId="77777777" w:rsidR="00CA2937" w:rsidRPr="00AB5658" w:rsidRDefault="00D47620" w:rsidP="000D2EBA">
            <w:pPr>
              <w:pStyle w:val="VP11ptBoldCenteredBefore3ptAfter3pt"/>
            </w:pPr>
            <w:r w:rsidRPr="00AB5658">
              <w:t>Evidence/Judgements for Achievement</w:t>
            </w:r>
          </w:p>
        </w:tc>
        <w:tc>
          <w:tcPr>
            <w:tcW w:w="4725" w:type="dxa"/>
          </w:tcPr>
          <w:p w14:paraId="33D51FDF" w14:textId="77777777" w:rsidR="00CA2937" w:rsidRPr="00AB5658" w:rsidRDefault="00D47620" w:rsidP="000D2EBA">
            <w:pPr>
              <w:pStyle w:val="VP11ptBoldCenteredBefore3ptAfter3pt"/>
            </w:pPr>
            <w:r w:rsidRPr="00AB5658">
              <w:t>Evidence/Judgements for Achievement with Merit</w:t>
            </w:r>
          </w:p>
        </w:tc>
        <w:tc>
          <w:tcPr>
            <w:tcW w:w="4725" w:type="dxa"/>
          </w:tcPr>
          <w:p w14:paraId="12348382" w14:textId="77777777" w:rsidR="00CA2937" w:rsidRPr="00AB5658" w:rsidRDefault="00D47620" w:rsidP="000D2EBA">
            <w:pPr>
              <w:pStyle w:val="VP11ptBoldCenteredBefore3ptAfter3pt"/>
            </w:pPr>
            <w:r w:rsidRPr="00AB5658">
              <w:t>Evidence/Judgements for Achievement with Excellence</w:t>
            </w:r>
          </w:p>
        </w:tc>
      </w:tr>
      <w:tr w:rsidR="00CA2937" w:rsidRPr="00AB5658" w14:paraId="0CD7C4C5" w14:textId="77777777">
        <w:tc>
          <w:tcPr>
            <w:tcW w:w="4724" w:type="dxa"/>
          </w:tcPr>
          <w:p w14:paraId="0B112B62" w14:textId="77777777" w:rsidR="007B732D" w:rsidRPr="00AB5658" w:rsidRDefault="007B732D" w:rsidP="000A6E4E">
            <w:pPr>
              <w:pStyle w:val="VPScheduletext"/>
            </w:pPr>
            <w:r w:rsidRPr="00AB5658">
              <w:t xml:space="preserve">The learner demonstrates understanding of </w:t>
            </w:r>
            <w:r w:rsidR="0025282B" w:rsidRPr="00AB5658">
              <w:t>basic</w:t>
            </w:r>
            <w:r w:rsidR="0037179A" w:rsidRPr="00AB5658">
              <w:t xml:space="preserve"> concepts </w:t>
            </w:r>
            <w:r w:rsidR="000A6E4E" w:rsidRPr="00AB5658">
              <w:t xml:space="preserve">used in preservation and packaging techniques for product storage </w:t>
            </w:r>
            <w:r w:rsidRPr="00AB5658">
              <w:t>by:</w:t>
            </w:r>
          </w:p>
          <w:p w14:paraId="2CBA0719" w14:textId="77777777" w:rsidR="0025282B" w:rsidRPr="00AB5658" w:rsidRDefault="0025282B" w:rsidP="00FF6268">
            <w:pPr>
              <w:pStyle w:val="VPSchedulebullets"/>
              <w:ind w:left="284"/>
              <w:rPr>
                <w:color w:val="auto"/>
              </w:rPr>
            </w:pPr>
            <w:r w:rsidRPr="00AB5658">
              <w:rPr>
                <w:color w:val="auto"/>
                <w:lang w:eastAsia="en-NZ"/>
              </w:rPr>
              <w:t xml:space="preserve">describing </w:t>
            </w:r>
            <w:r w:rsidR="000A6E4E" w:rsidRPr="00AB5658">
              <w:rPr>
                <w:color w:val="auto"/>
                <w:lang w:eastAsia="en-NZ"/>
              </w:rPr>
              <w:t>the types of decay and preservation techniques</w:t>
            </w:r>
          </w:p>
          <w:p w14:paraId="77AF2245" w14:textId="77777777" w:rsidR="00AC3BE4" w:rsidRPr="00AB5658" w:rsidRDefault="002D4DDE" w:rsidP="0025282B">
            <w:pPr>
              <w:pStyle w:val="VPSchedulebullets"/>
              <w:numPr>
                <w:ilvl w:val="0"/>
                <w:numId w:val="0"/>
              </w:numPr>
              <w:ind w:left="284"/>
              <w:rPr>
                <w:color w:val="auto"/>
              </w:rPr>
            </w:pPr>
            <w:r w:rsidRPr="00AB5658">
              <w:rPr>
                <w:color w:val="auto"/>
              </w:rPr>
              <w:t xml:space="preserve">For </w:t>
            </w:r>
            <w:proofErr w:type="gramStart"/>
            <w:r w:rsidRPr="00AB5658">
              <w:rPr>
                <w:color w:val="auto"/>
              </w:rPr>
              <w:t>example</w:t>
            </w:r>
            <w:proofErr w:type="gramEnd"/>
            <w:r w:rsidR="003F55CF" w:rsidRPr="00AB5658">
              <w:rPr>
                <w:color w:val="auto"/>
              </w:rPr>
              <w:t xml:space="preserve"> the learner describes</w:t>
            </w:r>
            <w:r w:rsidR="00AC3BE4" w:rsidRPr="00AB5658">
              <w:rPr>
                <w:color w:val="auto"/>
              </w:rPr>
              <w:t>:</w:t>
            </w:r>
          </w:p>
          <w:p w14:paraId="14C2A941" w14:textId="77777777" w:rsidR="000A6E4E" w:rsidRPr="00AB5658" w:rsidRDefault="003F55CF" w:rsidP="00CA2E3D">
            <w:pPr>
              <w:pStyle w:val="VPSchedulebullets"/>
              <w:numPr>
                <w:ilvl w:val="1"/>
                <w:numId w:val="4"/>
              </w:numPr>
              <w:rPr>
                <w:iCs/>
                <w:color w:val="auto"/>
              </w:rPr>
            </w:pPr>
            <w:r w:rsidRPr="00AB5658">
              <w:rPr>
                <w:iCs/>
                <w:color w:val="auto"/>
              </w:rPr>
              <w:t xml:space="preserve">the </w:t>
            </w:r>
            <w:r w:rsidR="000A6E4E" w:rsidRPr="00AB5658">
              <w:rPr>
                <w:iCs/>
                <w:color w:val="auto"/>
              </w:rPr>
              <w:t xml:space="preserve">types of decay, referring to </w:t>
            </w:r>
            <w:r w:rsidR="00E70395">
              <w:rPr>
                <w:iCs/>
                <w:color w:val="auto"/>
              </w:rPr>
              <w:t>micro</w:t>
            </w:r>
            <w:r w:rsidR="00644D0B">
              <w:rPr>
                <w:iCs/>
                <w:color w:val="auto"/>
              </w:rPr>
              <w:t>-</w:t>
            </w:r>
            <w:r w:rsidR="00E70395">
              <w:rPr>
                <w:iCs/>
                <w:color w:val="auto"/>
              </w:rPr>
              <w:t xml:space="preserve">organisms </w:t>
            </w:r>
            <w:r w:rsidR="000A6E4E" w:rsidRPr="00AB5658">
              <w:rPr>
                <w:iCs/>
                <w:color w:val="auto"/>
              </w:rPr>
              <w:t>using their category names</w:t>
            </w:r>
            <w:r w:rsidR="00136C2E" w:rsidRPr="00AB5658">
              <w:rPr>
                <w:iCs/>
                <w:color w:val="auto"/>
              </w:rPr>
              <w:t xml:space="preserve"> (e.g. yeast, moulds, bacteria)</w:t>
            </w:r>
          </w:p>
          <w:p w14:paraId="0AE3E394" w14:textId="77777777" w:rsidR="003F55CF" w:rsidRPr="00AB5658" w:rsidRDefault="003F55CF" w:rsidP="00CA2E3D">
            <w:pPr>
              <w:pStyle w:val="VPSchedulebullets"/>
              <w:numPr>
                <w:ilvl w:val="1"/>
                <w:numId w:val="4"/>
              </w:numPr>
              <w:rPr>
                <w:iCs/>
                <w:color w:val="auto"/>
              </w:rPr>
            </w:pPr>
            <w:r w:rsidRPr="00AB5658">
              <w:rPr>
                <w:iCs/>
                <w:color w:val="auto"/>
              </w:rPr>
              <w:t xml:space="preserve">the </w:t>
            </w:r>
            <w:r w:rsidR="000A6E4E" w:rsidRPr="00AB5658">
              <w:rPr>
                <w:iCs/>
                <w:color w:val="auto"/>
              </w:rPr>
              <w:t xml:space="preserve">preservation techniques: </w:t>
            </w:r>
            <w:r w:rsidRPr="00AB5658">
              <w:rPr>
                <w:rFonts w:cstheme="minorHAnsi"/>
                <w:iCs/>
                <w:color w:val="auto"/>
              </w:rPr>
              <w:t xml:space="preserve">how grains and grasses need to be dried before and during storage as humidity will cause decay of grains by </w:t>
            </w:r>
            <w:r w:rsidR="00E70395">
              <w:rPr>
                <w:iCs/>
                <w:color w:val="auto"/>
              </w:rPr>
              <w:t>micro</w:t>
            </w:r>
            <w:r w:rsidR="00644D0B">
              <w:rPr>
                <w:iCs/>
                <w:color w:val="auto"/>
              </w:rPr>
              <w:t>-</w:t>
            </w:r>
            <w:r w:rsidR="00E70395">
              <w:rPr>
                <w:iCs/>
                <w:color w:val="auto"/>
              </w:rPr>
              <w:t>organisms</w:t>
            </w:r>
            <w:r w:rsidR="00E70395" w:rsidRPr="00AB5658">
              <w:rPr>
                <w:rFonts w:cstheme="minorHAnsi"/>
                <w:iCs/>
                <w:color w:val="auto"/>
              </w:rPr>
              <w:t xml:space="preserve"> </w:t>
            </w:r>
            <w:r w:rsidR="00136C2E" w:rsidRPr="00AB5658">
              <w:rPr>
                <w:rFonts w:cstheme="minorHAnsi"/>
                <w:iCs/>
                <w:color w:val="auto"/>
              </w:rPr>
              <w:t>such as fungi and bacteria</w:t>
            </w:r>
          </w:p>
          <w:p w14:paraId="639E6ABF" w14:textId="77777777" w:rsidR="000A6E4E" w:rsidRPr="00AB5658" w:rsidRDefault="003F55CF" w:rsidP="00CA2E3D">
            <w:pPr>
              <w:pStyle w:val="VPSchedulebullets"/>
              <w:numPr>
                <w:ilvl w:val="1"/>
                <w:numId w:val="4"/>
              </w:numPr>
              <w:rPr>
                <w:iCs/>
                <w:color w:val="auto"/>
              </w:rPr>
            </w:pPr>
            <w:r w:rsidRPr="00AB5658">
              <w:rPr>
                <w:rFonts w:cstheme="minorHAnsi"/>
                <w:iCs/>
                <w:color w:val="auto"/>
              </w:rPr>
              <w:t>how contaminations may come from air, dust, soil, water, insects, rodents, birds, animals, humans, storage and shipping containers, and handling and processing equipment</w:t>
            </w:r>
            <w:r w:rsidR="000A6E4E" w:rsidRPr="00AB5658">
              <w:rPr>
                <w:iCs/>
                <w:color w:val="auto"/>
              </w:rPr>
              <w:t>.</w:t>
            </w:r>
          </w:p>
          <w:p w14:paraId="4F721440" w14:textId="77777777" w:rsidR="0025282B" w:rsidRPr="00FF6268" w:rsidRDefault="000E2586" w:rsidP="00FF6268">
            <w:pPr>
              <w:pStyle w:val="VPSchedulebullets"/>
              <w:ind w:left="284"/>
              <w:rPr>
                <w:color w:val="auto"/>
                <w:lang w:eastAsia="en-NZ"/>
              </w:rPr>
            </w:pPr>
            <w:r w:rsidRPr="00FF6268">
              <w:rPr>
                <w:color w:val="auto"/>
                <w:lang w:eastAsia="en-NZ"/>
              </w:rPr>
              <w:t>d</w:t>
            </w:r>
            <w:r w:rsidR="00D36264" w:rsidRPr="00FF6268">
              <w:rPr>
                <w:color w:val="auto"/>
                <w:lang w:eastAsia="en-NZ"/>
              </w:rPr>
              <w:t>escribing the legal requirements for labelling in a local environment</w:t>
            </w:r>
          </w:p>
          <w:p w14:paraId="667FC68C" w14:textId="77777777" w:rsidR="007B732D" w:rsidRPr="00AB5658" w:rsidRDefault="007B732D" w:rsidP="00E95B66">
            <w:pPr>
              <w:pStyle w:val="VPSchedulebullets"/>
              <w:numPr>
                <w:ilvl w:val="0"/>
                <w:numId w:val="0"/>
              </w:numPr>
              <w:ind w:left="284"/>
              <w:rPr>
                <w:color w:val="auto"/>
              </w:rPr>
            </w:pPr>
            <w:r w:rsidRPr="00AB5658">
              <w:rPr>
                <w:color w:val="auto"/>
              </w:rPr>
              <w:t>For example:</w:t>
            </w:r>
          </w:p>
          <w:p w14:paraId="4EF0C6E5" w14:textId="77777777" w:rsidR="0025282B" w:rsidRPr="00AB5658" w:rsidRDefault="0025282B" w:rsidP="00D36264">
            <w:pPr>
              <w:pStyle w:val="VPSchedulebullets"/>
              <w:numPr>
                <w:ilvl w:val="0"/>
                <w:numId w:val="0"/>
              </w:numPr>
              <w:ind w:left="284"/>
              <w:rPr>
                <w:iCs/>
                <w:lang w:eastAsia="en-NZ"/>
              </w:rPr>
            </w:pPr>
            <w:r w:rsidRPr="00AB5658">
              <w:rPr>
                <w:iCs/>
                <w:lang w:eastAsia="en-NZ"/>
              </w:rPr>
              <w:t>The learner</w:t>
            </w:r>
            <w:r w:rsidR="00D36264" w:rsidRPr="00AB5658">
              <w:rPr>
                <w:iCs/>
                <w:lang w:eastAsia="en-NZ"/>
              </w:rPr>
              <w:t xml:space="preserve"> describes </w:t>
            </w:r>
            <w:r w:rsidR="003F55CF" w:rsidRPr="00AB5658">
              <w:rPr>
                <w:iCs/>
              </w:rPr>
              <w:t>the labelling requirements for horse feed</w:t>
            </w:r>
            <w:r w:rsidR="009C5230">
              <w:rPr>
                <w:iCs/>
              </w:rPr>
              <w:t xml:space="preserve"> in New Zealand</w:t>
            </w:r>
            <w:r w:rsidR="00D36264" w:rsidRPr="00AB5658">
              <w:rPr>
                <w:iCs/>
                <w:lang w:eastAsia="zh-CN"/>
              </w:rPr>
              <w:t>.</w:t>
            </w:r>
          </w:p>
          <w:p w14:paraId="060B1776" w14:textId="77777777" w:rsidR="00D36264" w:rsidRPr="00FF6268" w:rsidRDefault="00D36264" w:rsidP="00FF6268">
            <w:pPr>
              <w:pStyle w:val="VPSchedulebullets"/>
              <w:ind w:left="284"/>
              <w:rPr>
                <w:color w:val="auto"/>
                <w:lang w:eastAsia="en-NZ"/>
              </w:rPr>
            </w:pPr>
            <w:r w:rsidRPr="00FF6268">
              <w:rPr>
                <w:color w:val="auto"/>
                <w:lang w:eastAsia="en-NZ"/>
              </w:rPr>
              <w:t>describing how a specific product in a local environment could eff</w:t>
            </w:r>
            <w:r w:rsidR="00E44FDD" w:rsidRPr="00FF6268">
              <w:rPr>
                <w:color w:val="auto"/>
                <w:lang w:eastAsia="en-NZ"/>
              </w:rPr>
              <w:t xml:space="preserve">ectively be preserved, </w:t>
            </w:r>
            <w:r w:rsidR="00E44FDD" w:rsidRPr="00FF6268">
              <w:rPr>
                <w:color w:val="auto"/>
                <w:lang w:eastAsia="en-NZ"/>
              </w:rPr>
              <w:lastRenderedPageBreak/>
              <w:t>packaged</w:t>
            </w:r>
            <w:r w:rsidRPr="00FF6268">
              <w:rPr>
                <w:color w:val="auto"/>
                <w:lang w:eastAsia="en-NZ"/>
              </w:rPr>
              <w:t xml:space="preserve"> and stored to maintain product integrity over time</w:t>
            </w:r>
          </w:p>
          <w:p w14:paraId="728FBC4B" w14:textId="77777777" w:rsidR="007B732D" w:rsidRPr="00AB5658" w:rsidRDefault="007B732D" w:rsidP="007B732D">
            <w:pPr>
              <w:pStyle w:val="VPSchedulebullets"/>
              <w:numPr>
                <w:ilvl w:val="0"/>
                <w:numId w:val="0"/>
              </w:numPr>
              <w:ind w:left="284"/>
            </w:pPr>
            <w:r w:rsidRPr="00AB5658">
              <w:t>For example</w:t>
            </w:r>
            <w:r w:rsidR="00304818">
              <w:t>,</w:t>
            </w:r>
            <w:r w:rsidR="00AB0F55" w:rsidRPr="00AB5658">
              <w:t xml:space="preserve"> the learner describes:</w:t>
            </w:r>
          </w:p>
          <w:p w14:paraId="0F376C74" w14:textId="77777777" w:rsidR="00E51BC6" w:rsidRPr="00AB5658" w:rsidRDefault="00E51BC6" w:rsidP="00CA2E3D">
            <w:pPr>
              <w:pStyle w:val="VPSchedulebullets"/>
              <w:numPr>
                <w:ilvl w:val="1"/>
                <w:numId w:val="4"/>
              </w:numPr>
              <w:ind w:left="720" w:hanging="436"/>
              <w:rPr>
                <w:rFonts w:cstheme="minorHAnsi"/>
                <w:iCs/>
                <w:szCs w:val="22"/>
              </w:rPr>
            </w:pPr>
            <w:r w:rsidRPr="00AB5658">
              <w:rPr>
                <w:rFonts w:cstheme="minorHAnsi"/>
                <w:iCs/>
                <w:szCs w:val="22"/>
              </w:rPr>
              <w:t>how horse feeds are made from grains and grasses, which need to be stored in a cool</w:t>
            </w:r>
            <w:r w:rsidR="00F75A18">
              <w:rPr>
                <w:rFonts w:cstheme="minorHAnsi"/>
                <w:iCs/>
                <w:szCs w:val="22"/>
              </w:rPr>
              <w:t>,</w:t>
            </w:r>
            <w:r w:rsidRPr="00AB5658">
              <w:rPr>
                <w:rFonts w:cstheme="minorHAnsi"/>
                <w:iCs/>
                <w:szCs w:val="22"/>
              </w:rPr>
              <w:t xml:space="preserve"> dry</w:t>
            </w:r>
            <w:r w:rsidR="00651879">
              <w:rPr>
                <w:rFonts w:cstheme="minorHAnsi"/>
                <w:iCs/>
                <w:szCs w:val="22"/>
              </w:rPr>
              <w:t>,</w:t>
            </w:r>
            <w:r w:rsidRPr="00AB5658">
              <w:rPr>
                <w:rFonts w:cstheme="minorHAnsi"/>
                <w:iCs/>
                <w:szCs w:val="22"/>
              </w:rPr>
              <w:t xml:space="preserve"> clean environment to avoid infestation and to minimi</w:t>
            </w:r>
            <w:r w:rsidR="009B5FAF" w:rsidRPr="00AB5658">
              <w:rPr>
                <w:rFonts w:cstheme="minorHAnsi"/>
                <w:iCs/>
                <w:szCs w:val="22"/>
              </w:rPr>
              <w:t>s</w:t>
            </w:r>
            <w:r w:rsidRPr="00AB5658">
              <w:rPr>
                <w:rFonts w:cstheme="minorHAnsi"/>
                <w:iCs/>
                <w:szCs w:val="22"/>
              </w:rPr>
              <w:t>e changes in flavo</w:t>
            </w:r>
            <w:r w:rsidR="009B5FAF" w:rsidRPr="00AB5658">
              <w:rPr>
                <w:rFonts w:cstheme="minorHAnsi"/>
                <w:iCs/>
                <w:szCs w:val="22"/>
              </w:rPr>
              <w:t>u</w:t>
            </w:r>
            <w:r w:rsidRPr="00AB5658">
              <w:rPr>
                <w:rFonts w:cstheme="minorHAnsi"/>
                <w:iCs/>
                <w:szCs w:val="22"/>
              </w:rPr>
              <w:t>r and texture</w:t>
            </w:r>
            <w:r w:rsidR="00F75A18">
              <w:rPr>
                <w:rFonts w:cstheme="minorHAnsi"/>
                <w:iCs/>
                <w:szCs w:val="22"/>
              </w:rPr>
              <w:t xml:space="preserve">. </w:t>
            </w:r>
            <w:r w:rsidR="00E00130">
              <w:rPr>
                <w:rFonts w:cstheme="minorHAnsi"/>
                <w:iCs/>
                <w:szCs w:val="22"/>
              </w:rPr>
              <w:t>T</w:t>
            </w:r>
            <w:r w:rsidRPr="00AB5658">
              <w:rPr>
                <w:rFonts w:cstheme="minorHAnsi"/>
                <w:iCs/>
                <w:szCs w:val="22"/>
              </w:rPr>
              <w:t>his may be part of a stable area that needs to be kept clean and dry, with all packaging well-sealed against pests</w:t>
            </w:r>
          </w:p>
          <w:p w14:paraId="5C48647F" w14:textId="77777777" w:rsidR="00D36264" w:rsidRPr="00FF6268" w:rsidRDefault="00E51BC6" w:rsidP="00CA2E3D">
            <w:pPr>
              <w:pStyle w:val="VPSchedulebullets"/>
              <w:numPr>
                <w:ilvl w:val="1"/>
                <w:numId w:val="4"/>
              </w:numPr>
              <w:ind w:left="720" w:hanging="436"/>
              <w:rPr>
                <w:rFonts w:cstheme="minorHAnsi"/>
                <w:iCs/>
                <w:szCs w:val="22"/>
              </w:rPr>
            </w:pPr>
            <w:r w:rsidRPr="00FF6268">
              <w:rPr>
                <w:rFonts w:cstheme="minorHAnsi"/>
                <w:iCs/>
                <w:szCs w:val="22"/>
              </w:rPr>
              <w:t>horse feeds found in New Zealand, which</w:t>
            </w:r>
            <w:r w:rsidR="00E00130" w:rsidRPr="00FF6268">
              <w:rPr>
                <w:rFonts w:cstheme="minorHAnsi"/>
                <w:iCs/>
                <w:szCs w:val="22"/>
              </w:rPr>
              <w:t xml:space="preserve"> </w:t>
            </w:r>
            <w:r w:rsidRPr="00FF6268">
              <w:rPr>
                <w:rFonts w:cstheme="minorHAnsi"/>
                <w:iCs/>
                <w:szCs w:val="22"/>
              </w:rPr>
              <w:t>are packed into large sacks, and stored in an ambient environment to increase their life expectancy</w:t>
            </w:r>
            <w:r w:rsidR="00D36264" w:rsidRPr="00FF6268">
              <w:rPr>
                <w:rFonts w:cstheme="minorHAnsi"/>
                <w:iCs/>
                <w:szCs w:val="22"/>
              </w:rPr>
              <w:t>.</w:t>
            </w:r>
          </w:p>
          <w:p w14:paraId="60444B7A" w14:textId="77777777" w:rsidR="00AD61D9" w:rsidRPr="00AB5658" w:rsidRDefault="00AD79BF" w:rsidP="009B5FAF">
            <w:pPr>
              <w:pStyle w:val="VPScheduletext"/>
            </w:pPr>
            <w:r w:rsidRPr="00AB5658">
              <w:rPr>
                <w:i/>
                <w:iCs/>
                <w:color w:val="FF0000"/>
              </w:rPr>
              <w:t>The above expected learner responses are indicative only and relate to just part of what is required.</w:t>
            </w:r>
          </w:p>
        </w:tc>
        <w:tc>
          <w:tcPr>
            <w:tcW w:w="4725" w:type="dxa"/>
          </w:tcPr>
          <w:p w14:paraId="37108460" w14:textId="77777777" w:rsidR="009D5BAB" w:rsidRPr="00AB5658" w:rsidRDefault="0009205E" w:rsidP="009D5BAB">
            <w:pPr>
              <w:pStyle w:val="VPScheduletext"/>
            </w:pPr>
            <w:r w:rsidRPr="00AB5658">
              <w:lastRenderedPageBreak/>
              <w:t xml:space="preserve">The learner demonstrates in-depth </w:t>
            </w:r>
            <w:r w:rsidR="00880AD3" w:rsidRPr="00AB5658">
              <w:t xml:space="preserve">understanding of </w:t>
            </w:r>
            <w:r w:rsidR="009D5BAB" w:rsidRPr="00AB5658">
              <w:t xml:space="preserve">basic concepts </w:t>
            </w:r>
            <w:r w:rsidR="00D36264" w:rsidRPr="00AB5658">
              <w:t>used in preservation and packaging techniques for product storage by</w:t>
            </w:r>
            <w:r w:rsidR="009D5BAB" w:rsidRPr="00AB5658">
              <w:t>:</w:t>
            </w:r>
          </w:p>
          <w:p w14:paraId="0FB336C9" w14:textId="77777777" w:rsidR="009D5BAB" w:rsidRPr="00CA2E3D" w:rsidRDefault="00880AD3" w:rsidP="00CA2E3D">
            <w:pPr>
              <w:pStyle w:val="VPSchedulebullets"/>
              <w:ind w:left="284"/>
              <w:rPr>
                <w:color w:val="auto"/>
                <w:lang w:eastAsia="en-NZ"/>
              </w:rPr>
            </w:pPr>
            <w:r w:rsidRPr="00CA2E3D">
              <w:rPr>
                <w:color w:val="auto"/>
                <w:lang w:eastAsia="en-NZ"/>
              </w:rPr>
              <w:t xml:space="preserve">explaining </w:t>
            </w:r>
            <w:r w:rsidR="009D5BAB" w:rsidRPr="00CA2E3D">
              <w:rPr>
                <w:color w:val="auto"/>
                <w:lang w:eastAsia="en-NZ"/>
              </w:rPr>
              <w:t xml:space="preserve">the </w:t>
            </w:r>
            <w:r w:rsidR="00D36264" w:rsidRPr="00CA2E3D">
              <w:rPr>
                <w:color w:val="auto"/>
                <w:lang w:eastAsia="en-NZ"/>
              </w:rPr>
              <w:t>link</w:t>
            </w:r>
            <w:r w:rsidR="00E44FDD" w:rsidRPr="00CA2E3D">
              <w:rPr>
                <w:color w:val="auto"/>
                <w:lang w:eastAsia="en-NZ"/>
              </w:rPr>
              <w:t>s</w:t>
            </w:r>
            <w:r w:rsidR="00D36264" w:rsidRPr="00CA2E3D">
              <w:rPr>
                <w:color w:val="auto"/>
                <w:lang w:eastAsia="en-NZ"/>
              </w:rPr>
              <w:t xml:space="preserve"> between types of decay and preservation techniques</w:t>
            </w:r>
          </w:p>
          <w:p w14:paraId="694983AD" w14:textId="77777777" w:rsidR="00880AD3" w:rsidRPr="00AB5658" w:rsidRDefault="00880AD3" w:rsidP="00880AD3">
            <w:pPr>
              <w:pStyle w:val="VPSchedulebullets"/>
              <w:numPr>
                <w:ilvl w:val="0"/>
                <w:numId w:val="0"/>
              </w:numPr>
              <w:ind w:left="284"/>
              <w:rPr>
                <w:iCs/>
              </w:rPr>
            </w:pPr>
            <w:r w:rsidRPr="00AB5658">
              <w:rPr>
                <w:iCs/>
              </w:rPr>
              <w:t>For example:</w:t>
            </w:r>
          </w:p>
          <w:p w14:paraId="444D68B4" w14:textId="77777777" w:rsidR="00F75A18" w:rsidRDefault="009D5BAB" w:rsidP="000147C3">
            <w:pPr>
              <w:pStyle w:val="VPSchedulebullets"/>
              <w:numPr>
                <w:ilvl w:val="0"/>
                <w:numId w:val="0"/>
              </w:numPr>
              <w:ind w:left="284"/>
              <w:rPr>
                <w:iCs/>
                <w:lang w:eastAsia="en-NZ"/>
              </w:rPr>
            </w:pPr>
            <w:r w:rsidRPr="00AB5658">
              <w:rPr>
                <w:iCs/>
                <w:color w:val="auto"/>
                <w:lang w:eastAsia="en-NZ"/>
              </w:rPr>
              <w:t>The learner</w:t>
            </w:r>
            <w:r w:rsidR="00D36264" w:rsidRPr="00AB5658">
              <w:rPr>
                <w:iCs/>
                <w:color w:val="auto"/>
                <w:lang w:eastAsia="en-NZ"/>
              </w:rPr>
              <w:t xml:space="preserve"> </w:t>
            </w:r>
            <w:r w:rsidR="006504E7" w:rsidRPr="00AB5658">
              <w:rPr>
                <w:iCs/>
                <w:color w:val="auto"/>
                <w:lang w:eastAsia="en-NZ"/>
              </w:rPr>
              <w:t>explains</w:t>
            </w:r>
            <w:r w:rsidR="000147C3" w:rsidRPr="00AB5658">
              <w:rPr>
                <w:iCs/>
                <w:color w:val="auto"/>
                <w:lang w:eastAsia="en-NZ"/>
              </w:rPr>
              <w:t xml:space="preserve"> </w:t>
            </w:r>
            <w:r w:rsidR="00D36264" w:rsidRPr="00AB5658">
              <w:rPr>
                <w:iCs/>
                <w:lang w:eastAsia="en-NZ"/>
              </w:rPr>
              <w:t xml:space="preserve">the identification </w:t>
            </w:r>
            <w:r w:rsidR="000147C3" w:rsidRPr="00AB5658">
              <w:rPr>
                <w:iCs/>
                <w:lang w:eastAsia="en-NZ"/>
              </w:rPr>
              <w:t>of a range of different types of decay (e.g. moulds, going stale and softening, loss of nutritional value, and enzymatic degradation), and explain</w:t>
            </w:r>
            <w:r w:rsidR="009B5FAF" w:rsidRPr="00AB5658">
              <w:rPr>
                <w:iCs/>
                <w:lang w:eastAsia="en-NZ"/>
              </w:rPr>
              <w:t>s</w:t>
            </w:r>
            <w:r w:rsidR="000147C3" w:rsidRPr="00AB5658">
              <w:rPr>
                <w:iCs/>
                <w:lang w:eastAsia="en-NZ"/>
              </w:rPr>
              <w:t xml:space="preserve"> how these are prevented or slowed by </w:t>
            </w:r>
            <w:proofErr w:type="gramStart"/>
            <w:r w:rsidR="000147C3" w:rsidRPr="00AB5658">
              <w:rPr>
                <w:iCs/>
                <w:lang w:eastAsia="en-NZ"/>
              </w:rPr>
              <w:t>particular preservation</w:t>
            </w:r>
            <w:proofErr w:type="gramEnd"/>
            <w:r w:rsidR="000147C3" w:rsidRPr="00AB5658">
              <w:rPr>
                <w:iCs/>
                <w:lang w:eastAsia="en-NZ"/>
              </w:rPr>
              <w:t xml:space="preserve"> techniques.</w:t>
            </w:r>
          </w:p>
          <w:p w14:paraId="68B68799" w14:textId="77777777" w:rsidR="000147C3" w:rsidRPr="00AB5658" w:rsidRDefault="000147C3" w:rsidP="000147C3">
            <w:pPr>
              <w:pStyle w:val="VPSchedulebullets"/>
              <w:numPr>
                <w:ilvl w:val="0"/>
                <w:numId w:val="0"/>
              </w:numPr>
              <w:ind w:left="284"/>
              <w:rPr>
                <w:iCs/>
                <w:lang w:eastAsia="en-NZ"/>
              </w:rPr>
            </w:pPr>
            <w:r w:rsidRPr="00585BA2">
              <w:rPr>
                <w:i/>
                <w:iCs/>
                <w:lang w:eastAsia="en-NZ"/>
              </w:rPr>
              <w:t>H</w:t>
            </w:r>
            <w:r w:rsidR="000C5D7D" w:rsidRPr="00585BA2">
              <w:rPr>
                <w:i/>
                <w:iCs/>
                <w:lang w:eastAsia="en-NZ"/>
              </w:rPr>
              <w:t>igh</w:t>
            </w:r>
            <w:r w:rsidRPr="00585BA2">
              <w:rPr>
                <w:i/>
                <w:iCs/>
                <w:lang w:eastAsia="en-NZ"/>
              </w:rPr>
              <w:t xml:space="preserve"> sugar content is a good way to prevent fungal growth (mould) on grains</w:t>
            </w:r>
            <w:r w:rsidR="00CA00AB" w:rsidRPr="00585BA2">
              <w:rPr>
                <w:i/>
                <w:iCs/>
                <w:lang w:eastAsia="en-NZ"/>
              </w:rPr>
              <w:t>. A</w:t>
            </w:r>
            <w:r w:rsidRPr="00585BA2">
              <w:rPr>
                <w:i/>
                <w:iCs/>
                <w:lang w:eastAsia="en-NZ"/>
              </w:rPr>
              <w:t>s sweet feed is made up from grains (oats, barley, corn) and</w:t>
            </w:r>
            <w:r w:rsidRPr="00585BA2">
              <w:rPr>
                <w:i/>
                <w:iCs/>
                <w:lang w:eastAsia="zh-CN"/>
              </w:rPr>
              <w:t xml:space="preserve"> pellets of proteins, vitamins and minerals that are then combined with molasses, this helps reduce fungi growth. This mixture is then</w:t>
            </w:r>
            <w:r w:rsidRPr="00585BA2">
              <w:rPr>
                <w:i/>
                <w:iCs/>
                <w:lang w:eastAsia="en-NZ"/>
              </w:rPr>
              <w:t xml:space="preserve"> packaged into large woven plastic sacks to further reduce the risk of other contaminates affecting the product such as air, dust, insects, and rodents. Pre-drying of the grains found in horse feed also decreases the chances of fungal growth and lessens the potential for production of mycotoxins in the grain. Sealing and storing the horse feed in plastic bins enhances its preservation, as it stabilises</w:t>
            </w:r>
            <w:r w:rsidRPr="00F75A18">
              <w:rPr>
                <w:i/>
                <w:iCs/>
                <w:lang w:eastAsia="en-NZ"/>
              </w:rPr>
              <w:t xml:space="preserve"> </w:t>
            </w:r>
            <w:r w:rsidRPr="00585BA2">
              <w:rPr>
                <w:i/>
                <w:iCs/>
                <w:lang w:eastAsia="en-NZ"/>
              </w:rPr>
              <w:lastRenderedPageBreak/>
              <w:t>ambient temperatures, decreasing humidity which</w:t>
            </w:r>
            <w:r w:rsidR="00867CD3" w:rsidRPr="00585BA2">
              <w:rPr>
                <w:i/>
                <w:iCs/>
                <w:lang w:eastAsia="en-NZ"/>
              </w:rPr>
              <w:t xml:space="preserve"> also slows the growth of mould,</w:t>
            </w:r>
            <w:r w:rsidRPr="00585BA2">
              <w:rPr>
                <w:i/>
                <w:iCs/>
                <w:lang w:eastAsia="en-NZ"/>
              </w:rPr>
              <w:t xml:space="preserve"> and prolong</w:t>
            </w:r>
            <w:r w:rsidR="00401020">
              <w:rPr>
                <w:i/>
                <w:iCs/>
                <w:lang w:eastAsia="en-NZ"/>
              </w:rPr>
              <w:t>s</w:t>
            </w:r>
            <w:r w:rsidRPr="00585BA2">
              <w:rPr>
                <w:i/>
                <w:iCs/>
                <w:lang w:eastAsia="en-NZ"/>
              </w:rPr>
              <w:t xml:space="preserve"> the life expectancy of the horse feed</w:t>
            </w:r>
            <w:r w:rsidRPr="00AB5658">
              <w:rPr>
                <w:iCs/>
                <w:lang w:eastAsia="en-NZ"/>
              </w:rPr>
              <w:t>.</w:t>
            </w:r>
          </w:p>
          <w:p w14:paraId="3D7CD9FD" w14:textId="77777777" w:rsidR="002D4AA8" w:rsidRPr="00CA2E3D" w:rsidRDefault="002D4AA8" w:rsidP="00CA2E3D">
            <w:pPr>
              <w:pStyle w:val="VPSchedulebullets"/>
              <w:ind w:left="284"/>
              <w:rPr>
                <w:color w:val="auto"/>
                <w:lang w:eastAsia="en-NZ"/>
              </w:rPr>
            </w:pPr>
            <w:r w:rsidRPr="00CA2E3D">
              <w:rPr>
                <w:color w:val="auto"/>
                <w:lang w:eastAsia="en-NZ"/>
              </w:rPr>
              <w:t>explaining why a particular preservation and packaging technique was chosen for a specific product to be stored in a local environment</w:t>
            </w:r>
          </w:p>
          <w:p w14:paraId="79C39DD7" w14:textId="77777777" w:rsidR="00880AD3" w:rsidRPr="00AB5658" w:rsidRDefault="00880AD3" w:rsidP="000147C3">
            <w:pPr>
              <w:pStyle w:val="VPSchedulebullets"/>
              <w:numPr>
                <w:ilvl w:val="0"/>
                <w:numId w:val="0"/>
              </w:numPr>
              <w:tabs>
                <w:tab w:val="left" w:pos="3165"/>
              </w:tabs>
              <w:ind w:left="284"/>
              <w:rPr>
                <w:color w:val="auto"/>
              </w:rPr>
            </w:pPr>
            <w:r w:rsidRPr="00AB5658">
              <w:rPr>
                <w:color w:val="auto"/>
              </w:rPr>
              <w:t>For example:</w:t>
            </w:r>
          </w:p>
          <w:p w14:paraId="608B46A0" w14:textId="77777777" w:rsidR="00F75A18" w:rsidRDefault="006504E7" w:rsidP="000147C3">
            <w:pPr>
              <w:pStyle w:val="VPSchedulebullets"/>
              <w:numPr>
                <w:ilvl w:val="0"/>
                <w:numId w:val="0"/>
              </w:numPr>
              <w:ind w:left="284"/>
              <w:rPr>
                <w:rFonts w:eastAsia="Times New Roman" w:cstheme="minorHAnsi"/>
                <w:color w:val="auto"/>
                <w:lang w:eastAsia="en-NZ"/>
              </w:rPr>
            </w:pPr>
            <w:r w:rsidRPr="00AB5658">
              <w:rPr>
                <w:rFonts w:eastAsia="Times New Roman"/>
                <w:iCs/>
                <w:lang w:eastAsia="en-NZ"/>
              </w:rPr>
              <w:t>The learner explains</w:t>
            </w:r>
            <w:r w:rsidR="002D4AA8" w:rsidRPr="00AB5658">
              <w:rPr>
                <w:rFonts w:eastAsia="Times New Roman"/>
                <w:iCs/>
                <w:lang w:eastAsia="en-NZ"/>
              </w:rPr>
              <w:t xml:space="preserve"> </w:t>
            </w:r>
            <w:r w:rsidR="000147C3" w:rsidRPr="00AB5658">
              <w:rPr>
                <w:rFonts w:eastAsia="Times New Roman" w:cstheme="minorHAnsi"/>
                <w:color w:val="auto"/>
                <w:lang w:eastAsia="en-NZ"/>
              </w:rPr>
              <w:t xml:space="preserve">the process involved </w:t>
            </w:r>
            <w:r w:rsidR="00AB5658">
              <w:rPr>
                <w:rFonts w:eastAsia="Times New Roman" w:cstheme="minorHAnsi"/>
                <w:color w:val="auto"/>
                <w:lang w:eastAsia="en-NZ"/>
              </w:rPr>
              <w:t>when</w:t>
            </w:r>
            <w:r w:rsidR="00AB5658" w:rsidRPr="00AB5658">
              <w:rPr>
                <w:rFonts w:eastAsia="Times New Roman" w:cstheme="minorHAnsi"/>
                <w:color w:val="auto"/>
                <w:lang w:eastAsia="en-NZ"/>
              </w:rPr>
              <w:t xml:space="preserve"> </w:t>
            </w:r>
            <w:r w:rsidR="000147C3" w:rsidRPr="00AB5658">
              <w:rPr>
                <w:rFonts w:eastAsia="Times New Roman" w:cstheme="minorHAnsi"/>
                <w:color w:val="auto"/>
                <w:lang w:eastAsia="en-NZ"/>
              </w:rPr>
              <w:t>making sweet feed for horses.</w:t>
            </w:r>
          </w:p>
          <w:p w14:paraId="5A215C56" w14:textId="77777777" w:rsidR="000147C3" w:rsidRPr="00AB5658" w:rsidRDefault="000147C3" w:rsidP="000147C3">
            <w:pPr>
              <w:pStyle w:val="VPSchedulebullets"/>
              <w:numPr>
                <w:ilvl w:val="0"/>
                <w:numId w:val="0"/>
              </w:numPr>
              <w:ind w:left="284"/>
              <w:rPr>
                <w:rFonts w:eastAsia="Times New Roman" w:cstheme="minorHAnsi"/>
                <w:color w:val="auto"/>
                <w:lang w:eastAsia="en-NZ"/>
              </w:rPr>
            </w:pPr>
            <w:r w:rsidRPr="00585BA2">
              <w:rPr>
                <w:rFonts w:eastAsia="Times New Roman" w:cstheme="minorHAnsi"/>
                <w:i/>
                <w:color w:val="auto"/>
                <w:lang w:eastAsia="en-NZ"/>
              </w:rPr>
              <w:t>The ingredients are separately dried, processed and stored in sealed packaging. These are then checked to ensure grains remain dry</w:t>
            </w:r>
            <w:r w:rsidR="009B5FAF" w:rsidRPr="00585BA2">
              <w:rPr>
                <w:rFonts w:eastAsia="Times New Roman" w:cstheme="minorHAnsi"/>
                <w:i/>
                <w:color w:val="auto"/>
                <w:lang w:eastAsia="en-NZ"/>
              </w:rPr>
              <w:t>,</w:t>
            </w:r>
            <w:r w:rsidRPr="00585BA2">
              <w:rPr>
                <w:rFonts w:eastAsia="Times New Roman" w:cstheme="minorHAnsi"/>
                <w:i/>
                <w:color w:val="auto"/>
                <w:lang w:eastAsia="en-NZ"/>
              </w:rPr>
              <w:t xml:space="preserve"> thus preventing moulds decaying them before being added to the pellets, creating a sweet feed. As the final product has minimal processing and contains molasses, which helps to inhibit mould growth, the contamination from other </w:t>
            </w:r>
            <w:r w:rsidR="00E70395" w:rsidRPr="00585BA2">
              <w:rPr>
                <w:i/>
                <w:iCs/>
                <w:color w:val="auto"/>
              </w:rPr>
              <w:t>micro</w:t>
            </w:r>
            <w:r w:rsidR="00644D0B" w:rsidRPr="00585BA2">
              <w:rPr>
                <w:i/>
                <w:iCs/>
                <w:color w:val="auto"/>
              </w:rPr>
              <w:t>-</w:t>
            </w:r>
            <w:r w:rsidR="00E70395" w:rsidRPr="00585BA2">
              <w:rPr>
                <w:i/>
                <w:iCs/>
                <w:color w:val="auto"/>
              </w:rPr>
              <w:t>organisms</w:t>
            </w:r>
            <w:r w:rsidR="00E70395" w:rsidRPr="00585BA2">
              <w:rPr>
                <w:rFonts w:eastAsia="Times New Roman" w:cstheme="minorHAnsi"/>
                <w:i/>
                <w:color w:val="auto"/>
                <w:lang w:eastAsia="en-NZ"/>
              </w:rPr>
              <w:t xml:space="preserve"> </w:t>
            </w:r>
            <w:r w:rsidRPr="00585BA2">
              <w:rPr>
                <w:rFonts w:eastAsia="Times New Roman" w:cstheme="minorHAnsi"/>
                <w:i/>
                <w:color w:val="auto"/>
                <w:lang w:eastAsia="en-NZ"/>
              </w:rPr>
              <w:t>is reduced. In New Zealand sterilisation occurs before and during the filling of the packaged bags with the sweet feed, which destroys any moulds that may be in the bag</w:t>
            </w:r>
            <w:r w:rsidR="009B5FAF" w:rsidRPr="00585BA2">
              <w:rPr>
                <w:rFonts w:eastAsia="Times New Roman" w:cstheme="minorHAnsi"/>
                <w:i/>
                <w:color w:val="auto"/>
                <w:lang w:eastAsia="en-NZ"/>
              </w:rPr>
              <w:t>. T</w:t>
            </w:r>
            <w:r w:rsidRPr="00585BA2">
              <w:rPr>
                <w:rFonts w:eastAsia="Times New Roman" w:cstheme="minorHAnsi"/>
                <w:i/>
                <w:color w:val="auto"/>
                <w:lang w:eastAsia="en-NZ"/>
              </w:rPr>
              <w:t>he packed bags are sealed to prevent any entry of insects or moulds after manufacture. As humidity in air promotes growth of moulds over grains and cause decay, sweet feed needs to be stored in ambient temperatures to pr</w:t>
            </w:r>
            <w:r w:rsidR="00136C2E" w:rsidRPr="00585BA2">
              <w:rPr>
                <w:rFonts w:eastAsia="Times New Roman" w:cstheme="minorHAnsi"/>
                <w:i/>
                <w:color w:val="auto"/>
                <w:lang w:eastAsia="en-NZ"/>
              </w:rPr>
              <w:t>event further contamination</w:t>
            </w:r>
            <w:r w:rsidR="00136C2E" w:rsidRPr="00AB5658">
              <w:rPr>
                <w:rFonts w:eastAsia="Times New Roman" w:cstheme="minorHAnsi"/>
                <w:color w:val="auto"/>
                <w:lang w:eastAsia="en-NZ"/>
              </w:rPr>
              <w:t>.</w:t>
            </w:r>
          </w:p>
          <w:p w14:paraId="4CE044E1" w14:textId="77777777" w:rsidR="002D4AA8" w:rsidRPr="00CA2E3D" w:rsidRDefault="002D4AA8" w:rsidP="00CA2E3D">
            <w:pPr>
              <w:pStyle w:val="VPSchedulebullets"/>
              <w:ind w:left="284"/>
              <w:rPr>
                <w:color w:val="auto"/>
                <w:lang w:eastAsia="en-NZ"/>
              </w:rPr>
            </w:pPr>
            <w:r w:rsidRPr="00CA2E3D">
              <w:rPr>
                <w:color w:val="auto"/>
                <w:lang w:eastAsia="en-NZ"/>
              </w:rPr>
              <w:t>describing legal requirements for labelling in a local environment</w:t>
            </w:r>
          </w:p>
          <w:p w14:paraId="52BF4C52" w14:textId="77777777" w:rsidR="000147C3" w:rsidRPr="00AB5658" w:rsidRDefault="000147C3" w:rsidP="000147C3">
            <w:pPr>
              <w:pStyle w:val="VPSchedulebullets"/>
              <w:numPr>
                <w:ilvl w:val="0"/>
                <w:numId w:val="0"/>
              </w:numPr>
              <w:ind w:left="284"/>
              <w:rPr>
                <w:color w:val="auto"/>
              </w:rPr>
            </w:pPr>
            <w:r w:rsidRPr="00AB5658">
              <w:rPr>
                <w:color w:val="auto"/>
              </w:rPr>
              <w:t>For example:</w:t>
            </w:r>
          </w:p>
          <w:p w14:paraId="0FDFC4CD" w14:textId="77777777" w:rsidR="002D4AA8" w:rsidRPr="00AB5658" w:rsidRDefault="000147C3" w:rsidP="000147C3">
            <w:pPr>
              <w:pStyle w:val="VPSchedulebullets"/>
              <w:numPr>
                <w:ilvl w:val="0"/>
                <w:numId w:val="0"/>
              </w:numPr>
              <w:ind w:left="284"/>
              <w:rPr>
                <w:iCs/>
                <w:lang w:eastAsia="en-NZ"/>
              </w:rPr>
            </w:pPr>
            <w:r w:rsidRPr="00AB5658">
              <w:rPr>
                <w:iCs/>
                <w:lang w:eastAsia="en-NZ"/>
              </w:rPr>
              <w:t xml:space="preserve">The learner describes </w:t>
            </w:r>
            <w:r w:rsidRPr="00AB5658">
              <w:rPr>
                <w:iCs/>
              </w:rPr>
              <w:t xml:space="preserve">the labelling </w:t>
            </w:r>
            <w:r w:rsidRPr="00AB5658">
              <w:rPr>
                <w:iCs/>
              </w:rPr>
              <w:lastRenderedPageBreak/>
              <w:t>requirements for horse feed</w:t>
            </w:r>
            <w:r w:rsidR="00401020">
              <w:rPr>
                <w:iCs/>
              </w:rPr>
              <w:t xml:space="preserve"> in New Zealand</w:t>
            </w:r>
            <w:r w:rsidR="002D4AA8" w:rsidRPr="00AB5658">
              <w:rPr>
                <w:iCs/>
                <w:lang w:eastAsia="zh-CN"/>
              </w:rPr>
              <w:t>.</w:t>
            </w:r>
          </w:p>
          <w:p w14:paraId="168DAC3D" w14:textId="77777777" w:rsidR="000C7C3B" w:rsidRPr="00AB5658" w:rsidRDefault="00AD79BF" w:rsidP="00AD79BF">
            <w:pPr>
              <w:pStyle w:val="VPScheduletext"/>
            </w:pPr>
            <w:r w:rsidRPr="00AB5658">
              <w:rPr>
                <w:i/>
                <w:iCs/>
                <w:color w:val="FF0000"/>
              </w:rPr>
              <w:t>The above expected learner responses are indicative only and relate to just part of what is required.</w:t>
            </w:r>
          </w:p>
        </w:tc>
        <w:tc>
          <w:tcPr>
            <w:tcW w:w="4725" w:type="dxa"/>
          </w:tcPr>
          <w:p w14:paraId="541569BD" w14:textId="77777777" w:rsidR="007D59B2" w:rsidRPr="00AB5658" w:rsidRDefault="00F50002" w:rsidP="007D59B2">
            <w:pPr>
              <w:pStyle w:val="VPScheduletext"/>
              <w:rPr>
                <w:lang w:eastAsia="en-NZ"/>
              </w:rPr>
            </w:pPr>
            <w:r w:rsidRPr="00AB5658">
              <w:lastRenderedPageBreak/>
              <w:t xml:space="preserve">The learner demonstrates comprehensive </w:t>
            </w:r>
            <w:r w:rsidR="00880AD3" w:rsidRPr="00AB5658">
              <w:t>understanding of</w:t>
            </w:r>
            <w:r w:rsidR="00456720" w:rsidRPr="00AB5658">
              <w:t xml:space="preserve"> basic concepts </w:t>
            </w:r>
            <w:r w:rsidR="002D4AA8" w:rsidRPr="00AB5658">
              <w:t xml:space="preserve">used in preservation and packaging techniques for product storage </w:t>
            </w:r>
            <w:r w:rsidR="00456720" w:rsidRPr="00AB5658">
              <w:t>by:</w:t>
            </w:r>
          </w:p>
          <w:p w14:paraId="54865FBC" w14:textId="77777777" w:rsidR="007D59B2" w:rsidRPr="00CA2E3D" w:rsidRDefault="007D59B2" w:rsidP="00CA2E3D">
            <w:pPr>
              <w:pStyle w:val="VPSchedulebullets"/>
              <w:ind w:left="284"/>
              <w:rPr>
                <w:color w:val="auto"/>
                <w:lang w:eastAsia="en-NZ"/>
              </w:rPr>
            </w:pPr>
            <w:r w:rsidRPr="00CA2E3D">
              <w:rPr>
                <w:color w:val="auto"/>
                <w:lang w:eastAsia="en-NZ"/>
              </w:rPr>
              <w:t>discuss</w:t>
            </w:r>
            <w:r w:rsidR="007A7D27" w:rsidRPr="00CA2E3D">
              <w:rPr>
                <w:color w:val="auto"/>
                <w:lang w:eastAsia="en-NZ"/>
              </w:rPr>
              <w:t>ing</w:t>
            </w:r>
            <w:r w:rsidRPr="00CA2E3D">
              <w:rPr>
                <w:color w:val="auto"/>
                <w:lang w:eastAsia="en-NZ"/>
              </w:rPr>
              <w:t xml:space="preserve"> how </w:t>
            </w:r>
            <w:r w:rsidR="00A27E1E" w:rsidRPr="00CA2E3D">
              <w:rPr>
                <w:color w:val="auto"/>
                <w:lang w:eastAsia="en-NZ"/>
              </w:rPr>
              <w:t>to control the storage environment to limit decay of different types of products during storage</w:t>
            </w:r>
          </w:p>
          <w:p w14:paraId="4213949A" w14:textId="77777777" w:rsidR="00F75A18" w:rsidRPr="00585BA2" w:rsidRDefault="00356133" w:rsidP="00E00130">
            <w:pPr>
              <w:pStyle w:val="VPSchedulebullets"/>
              <w:numPr>
                <w:ilvl w:val="0"/>
                <w:numId w:val="0"/>
              </w:numPr>
              <w:ind w:left="284"/>
              <w:rPr>
                <w:color w:val="auto"/>
                <w:lang w:eastAsia="en-NZ"/>
              </w:rPr>
            </w:pPr>
            <w:r w:rsidRPr="00AB5658">
              <w:rPr>
                <w:iCs/>
              </w:rPr>
              <w:t>For example</w:t>
            </w:r>
            <w:r w:rsidR="00F75A18">
              <w:rPr>
                <w:iCs/>
              </w:rPr>
              <w:t xml:space="preserve">, </w:t>
            </w:r>
            <w:r w:rsidR="00F75A18" w:rsidRPr="00585BA2">
              <w:rPr>
                <w:color w:val="auto"/>
                <w:lang w:eastAsia="en-NZ"/>
              </w:rPr>
              <w:t>t</w:t>
            </w:r>
            <w:r w:rsidR="007D59B2" w:rsidRPr="00585BA2">
              <w:rPr>
                <w:color w:val="auto"/>
                <w:lang w:eastAsia="en-NZ"/>
              </w:rPr>
              <w:t>he learner</w:t>
            </w:r>
            <w:r w:rsidR="00A27E1E" w:rsidRPr="00585BA2">
              <w:rPr>
                <w:color w:val="auto"/>
                <w:lang w:eastAsia="en-NZ"/>
              </w:rPr>
              <w:t>’s discussion</w:t>
            </w:r>
            <w:r w:rsidR="00F75A18" w:rsidRPr="00585BA2">
              <w:rPr>
                <w:color w:val="auto"/>
                <w:lang w:eastAsia="en-NZ"/>
              </w:rPr>
              <w:t>:</w:t>
            </w:r>
          </w:p>
          <w:p w14:paraId="0438A19B" w14:textId="77777777" w:rsidR="00F75A18" w:rsidRPr="00585BA2" w:rsidRDefault="00A27E1E" w:rsidP="00CA2E3D">
            <w:pPr>
              <w:pStyle w:val="VPSchedulebullets"/>
              <w:numPr>
                <w:ilvl w:val="1"/>
                <w:numId w:val="4"/>
              </w:numPr>
              <w:rPr>
                <w:iCs/>
                <w:color w:val="auto"/>
              </w:rPr>
            </w:pPr>
            <w:r w:rsidRPr="00585BA2">
              <w:rPr>
                <w:iCs/>
                <w:color w:val="auto"/>
              </w:rPr>
              <w:t xml:space="preserve">describes </w:t>
            </w:r>
            <w:r w:rsidR="00867CD3" w:rsidRPr="00585BA2">
              <w:rPr>
                <w:iCs/>
                <w:color w:val="auto"/>
              </w:rPr>
              <w:t>the conditions that moulds, bacteria and mycotoxins grow in</w:t>
            </w:r>
          </w:p>
          <w:p w14:paraId="0B9C59A1" w14:textId="77777777" w:rsidR="00F75A18" w:rsidRPr="00585BA2" w:rsidRDefault="00867CD3" w:rsidP="00CA2E3D">
            <w:pPr>
              <w:pStyle w:val="VPSchedulebullets"/>
              <w:numPr>
                <w:ilvl w:val="1"/>
                <w:numId w:val="4"/>
              </w:numPr>
              <w:rPr>
                <w:iCs/>
                <w:color w:val="auto"/>
              </w:rPr>
            </w:pPr>
            <w:r w:rsidRPr="00585BA2">
              <w:rPr>
                <w:iCs/>
                <w:color w:val="auto"/>
              </w:rPr>
              <w:t xml:space="preserve">explains how they cause undesirable colour changes, and/or loss of nutritional value and possible toxins </w:t>
            </w:r>
          </w:p>
          <w:p w14:paraId="08273050" w14:textId="77777777" w:rsidR="00F75A18" w:rsidRDefault="00867CD3" w:rsidP="00CA2E3D">
            <w:pPr>
              <w:pStyle w:val="VPSchedulebullets"/>
              <w:numPr>
                <w:ilvl w:val="1"/>
                <w:numId w:val="4"/>
              </w:numPr>
              <w:rPr>
                <w:lang w:eastAsia="en-NZ"/>
              </w:rPr>
            </w:pPr>
            <w:r w:rsidRPr="00585BA2">
              <w:rPr>
                <w:iCs/>
                <w:color w:val="auto"/>
              </w:rPr>
              <w:t>explains</w:t>
            </w:r>
            <w:r w:rsidRPr="00585BA2">
              <w:rPr>
                <w:color w:val="auto"/>
              </w:rPr>
              <w:t xml:space="preserve"> how the storage environment can address</w:t>
            </w:r>
            <w:r w:rsidRPr="00585BA2">
              <w:rPr>
                <w:color w:val="auto"/>
                <w:lang w:eastAsia="en-NZ"/>
              </w:rPr>
              <w:t xml:space="preserve"> these issue</w:t>
            </w:r>
            <w:r w:rsidR="00CA00AB" w:rsidRPr="00585BA2">
              <w:rPr>
                <w:color w:val="auto"/>
                <w:lang w:eastAsia="en-NZ"/>
              </w:rPr>
              <w:t>s</w:t>
            </w:r>
            <w:r w:rsidR="00CA00AB" w:rsidRPr="00AB5658">
              <w:rPr>
                <w:lang w:eastAsia="en-NZ"/>
              </w:rPr>
              <w:t>.</w:t>
            </w:r>
          </w:p>
          <w:p w14:paraId="627510BA" w14:textId="77777777" w:rsidR="00867CD3" w:rsidRPr="00AB5658" w:rsidRDefault="00F75A18" w:rsidP="00867CD3">
            <w:pPr>
              <w:pStyle w:val="VPSchedulebullets"/>
              <w:numPr>
                <w:ilvl w:val="0"/>
                <w:numId w:val="0"/>
              </w:numPr>
              <w:ind w:left="284"/>
              <w:rPr>
                <w:iCs/>
                <w:color w:val="auto"/>
                <w:lang w:eastAsia="en-NZ"/>
              </w:rPr>
            </w:pPr>
            <w:r w:rsidRPr="00585BA2">
              <w:rPr>
                <w:i/>
                <w:iCs/>
                <w:color w:val="auto"/>
                <w:lang w:eastAsia="en-NZ"/>
              </w:rPr>
              <w:t>G</w:t>
            </w:r>
            <w:r w:rsidR="00867CD3" w:rsidRPr="00585BA2">
              <w:rPr>
                <w:i/>
                <w:iCs/>
                <w:color w:val="auto"/>
                <w:lang w:eastAsia="en-NZ"/>
              </w:rPr>
              <w:t xml:space="preserve">rains need to be thoroughly dried before </w:t>
            </w:r>
            <w:proofErr w:type="gramStart"/>
            <w:r w:rsidR="00867CD3" w:rsidRPr="00585BA2">
              <w:rPr>
                <w:i/>
                <w:iCs/>
                <w:color w:val="auto"/>
                <w:lang w:eastAsia="en-NZ"/>
              </w:rPr>
              <w:t>storage</w:t>
            </w:r>
            <w:r w:rsidR="00CA00AB" w:rsidRPr="00585BA2">
              <w:rPr>
                <w:i/>
                <w:iCs/>
                <w:color w:val="auto"/>
                <w:lang w:eastAsia="en-NZ"/>
              </w:rPr>
              <w:t>,</w:t>
            </w:r>
            <w:r w:rsidR="00867CD3" w:rsidRPr="00585BA2">
              <w:rPr>
                <w:i/>
                <w:iCs/>
                <w:color w:val="auto"/>
                <w:lang w:eastAsia="en-NZ"/>
              </w:rPr>
              <w:t xml:space="preserve"> and</w:t>
            </w:r>
            <w:proofErr w:type="gramEnd"/>
            <w:r w:rsidR="00867CD3" w:rsidRPr="00585BA2">
              <w:rPr>
                <w:i/>
                <w:iCs/>
                <w:color w:val="auto"/>
                <w:lang w:eastAsia="en-NZ"/>
              </w:rPr>
              <w:t xml:space="preserve"> kept at ambient temperatures to inhibit the growth of moulds. The sources of microbial contamination of horse feeds are many, but all are traceable to the environment in which grain and grasses are grown, handled, and processed. When grain and grasses are dried, it inhibits the production of fungi, which invade when the grain and grass is high in moisture. Musty odours may become apparent before mould growth becomes visible and is an early warning of mould activity. Mycotoxins </w:t>
            </w:r>
            <w:r w:rsidR="00867CD3" w:rsidRPr="00585BA2">
              <w:rPr>
                <w:i/>
                <w:iCs/>
                <w:color w:val="auto"/>
                <w:lang w:eastAsia="en-NZ"/>
              </w:rPr>
              <w:lastRenderedPageBreak/>
              <w:t>cause further deterioration of the grain and can occur throughout</w:t>
            </w:r>
            <w:r w:rsidR="00163DDF" w:rsidRPr="00585BA2">
              <w:rPr>
                <w:i/>
                <w:iCs/>
                <w:color w:val="auto"/>
                <w:lang w:eastAsia="en-NZ"/>
              </w:rPr>
              <w:t xml:space="preserve"> the processing of horse feed</w:t>
            </w:r>
            <w:r w:rsidR="00163DDF" w:rsidRPr="00AB5658">
              <w:rPr>
                <w:iCs/>
                <w:color w:val="auto"/>
                <w:lang w:eastAsia="en-NZ"/>
              </w:rPr>
              <w:t>.</w:t>
            </w:r>
          </w:p>
          <w:p w14:paraId="400F9B18" w14:textId="77777777" w:rsidR="00A27E1E" w:rsidRPr="00CA2E3D" w:rsidRDefault="00401020" w:rsidP="00CA2E3D">
            <w:pPr>
              <w:pStyle w:val="VPSchedulebullets"/>
              <w:ind w:left="284"/>
              <w:rPr>
                <w:color w:val="auto"/>
                <w:lang w:eastAsia="en-NZ"/>
              </w:rPr>
            </w:pPr>
            <w:r w:rsidRPr="00CA2E3D">
              <w:rPr>
                <w:color w:val="auto"/>
                <w:lang w:eastAsia="en-NZ"/>
              </w:rPr>
              <w:t>describing</w:t>
            </w:r>
            <w:r w:rsidR="00A27E1E" w:rsidRPr="00CA2E3D">
              <w:rPr>
                <w:color w:val="auto"/>
                <w:lang w:eastAsia="en-NZ"/>
              </w:rPr>
              <w:t xml:space="preserve"> legal </w:t>
            </w:r>
            <w:r w:rsidRPr="00CA2E3D">
              <w:rPr>
                <w:color w:val="auto"/>
                <w:lang w:eastAsia="en-NZ"/>
              </w:rPr>
              <w:t xml:space="preserve">requirements for </w:t>
            </w:r>
            <w:r w:rsidR="00A27E1E" w:rsidRPr="00CA2E3D">
              <w:rPr>
                <w:color w:val="auto"/>
                <w:lang w:eastAsia="en-NZ"/>
              </w:rPr>
              <w:t>labelling in a local environment</w:t>
            </w:r>
            <w:r w:rsidRPr="00CA2E3D">
              <w:rPr>
                <w:color w:val="auto"/>
                <w:lang w:eastAsia="en-NZ"/>
              </w:rPr>
              <w:t xml:space="preserve"> and discussing why it is required</w:t>
            </w:r>
          </w:p>
          <w:p w14:paraId="31BDB44C" w14:textId="77777777" w:rsidR="00940154" w:rsidRPr="00AB5658" w:rsidRDefault="00940154" w:rsidP="00940154">
            <w:pPr>
              <w:pStyle w:val="VPSchedulebullets"/>
              <w:numPr>
                <w:ilvl w:val="0"/>
                <w:numId w:val="0"/>
              </w:numPr>
              <w:ind w:left="284"/>
              <w:rPr>
                <w:color w:val="auto"/>
              </w:rPr>
            </w:pPr>
            <w:r w:rsidRPr="00AB5658">
              <w:rPr>
                <w:color w:val="auto"/>
              </w:rPr>
              <w:t>For example:</w:t>
            </w:r>
          </w:p>
          <w:p w14:paraId="55BA9383" w14:textId="77777777" w:rsidR="00940154" w:rsidRPr="00AB5658" w:rsidRDefault="00940154" w:rsidP="00A97B93">
            <w:pPr>
              <w:pStyle w:val="VPSchedulebullets"/>
              <w:numPr>
                <w:ilvl w:val="0"/>
                <w:numId w:val="0"/>
              </w:numPr>
              <w:ind w:left="284"/>
              <w:rPr>
                <w:iCs/>
              </w:rPr>
            </w:pPr>
            <w:r w:rsidRPr="00AB5658">
              <w:rPr>
                <w:iCs/>
                <w:color w:val="auto"/>
                <w:lang w:eastAsia="en-NZ"/>
              </w:rPr>
              <w:t xml:space="preserve">The learner </w:t>
            </w:r>
            <w:r w:rsidR="00E00130">
              <w:rPr>
                <w:iCs/>
                <w:color w:val="auto"/>
                <w:lang w:eastAsia="en-NZ"/>
              </w:rPr>
              <w:t>describes</w:t>
            </w:r>
            <w:r w:rsidRPr="00AB5658">
              <w:rPr>
                <w:iCs/>
                <w:color w:val="auto"/>
                <w:lang w:eastAsia="en-NZ"/>
              </w:rPr>
              <w:t xml:space="preserve"> </w:t>
            </w:r>
            <w:r w:rsidR="00867CD3" w:rsidRPr="00AB5658">
              <w:rPr>
                <w:iCs/>
              </w:rPr>
              <w:t xml:space="preserve">labelling requirements for different feed types </w:t>
            </w:r>
            <w:r w:rsidR="00CA00AB" w:rsidRPr="00AB5658">
              <w:rPr>
                <w:iCs/>
              </w:rPr>
              <w:t xml:space="preserve">and explains the requirements </w:t>
            </w:r>
            <w:r w:rsidR="00867CD3" w:rsidRPr="00AB5658">
              <w:rPr>
                <w:iCs/>
              </w:rPr>
              <w:t>in terms of the need to know the nutritional value of the feed</w:t>
            </w:r>
            <w:r w:rsidRPr="00AB5658">
              <w:rPr>
                <w:iCs/>
              </w:rPr>
              <w:t>.</w:t>
            </w:r>
          </w:p>
          <w:p w14:paraId="71B9E280" w14:textId="77777777" w:rsidR="00A97B93" w:rsidRPr="00CA2E3D" w:rsidRDefault="00A97B93" w:rsidP="00CA2E3D">
            <w:pPr>
              <w:pStyle w:val="VPSchedulebullets"/>
              <w:ind w:left="284"/>
              <w:rPr>
                <w:color w:val="auto"/>
                <w:lang w:eastAsia="en-NZ"/>
              </w:rPr>
            </w:pPr>
            <w:proofErr w:type="gramStart"/>
            <w:r w:rsidRPr="00CA2E3D">
              <w:rPr>
                <w:color w:val="auto"/>
                <w:lang w:eastAsia="en-NZ"/>
              </w:rPr>
              <w:t>comparing and contrasting</w:t>
            </w:r>
            <w:proofErr w:type="gramEnd"/>
            <w:r w:rsidRPr="00CA2E3D">
              <w:rPr>
                <w:color w:val="auto"/>
                <w:lang w:eastAsia="en-NZ"/>
              </w:rPr>
              <w:t xml:space="preserve"> preservation and packaging techniques for a product to be stored in a local environment</w:t>
            </w:r>
          </w:p>
          <w:p w14:paraId="03334782" w14:textId="77777777" w:rsidR="00F848F9" w:rsidRDefault="00F848F9" w:rsidP="00A97B93">
            <w:pPr>
              <w:pStyle w:val="VPSchedulebullets"/>
              <w:numPr>
                <w:ilvl w:val="0"/>
                <w:numId w:val="0"/>
              </w:numPr>
              <w:ind w:left="284"/>
              <w:rPr>
                <w:rFonts w:eastAsia="Times New Roman" w:cstheme="minorHAnsi"/>
                <w:iCs/>
                <w:color w:val="auto"/>
                <w:lang w:eastAsia="en-NZ"/>
              </w:rPr>
            </w:pPr>
            <w:r>
              <w:rPr>
                <w:rFonts w:eastAsia="Times New Roman" w:cstheme="minorHAnsi"/>
                <w:iCs/>
                <w:color w:val="auto"/>
                <w:lang w:eastAsia="en-NZ"/>
              </w:rPr>
              <w:t>For example:</w:t>
            </w:r>
          </w:p>
          <w:p w14:paraId="614AF534" w14:textId="77777777" w:rsidR="00A97B93" w:rsidRPr="00AB5658" w:rsidRDefault="00A97B93" w:rsidP="00A97B93">
            <w:pPr>
              <w:pStyle w:val="VPSchedulebullets"/>
              <w:numPr>
                <w:ilvl w:val="0"/>
                <w:numId w:val="0"/>
              </w:numPr>
              <w:ind w:left="284"/>
              <w:rPr>
                <w:rFonts w:eastAsia="Times New Roman" w:cstheme="minorHAnsi"/>
                <w:iCs/>
                <w:color w:val="auto"/>
                <w:lang w:eastAsia="en-NZ"/>
              </w:rPr>
            </w:pPr>
            <w:r w:rsidRPr="00AB5658">
              <w:rPr>
                <w:rFonts w:eastAsia="Times New Roman" w:cstheme="minorHAnsi"/>
                <w:iCs/>
                <w:color w:val="auto"/>
                <w:lang w:eastAsia="en-NZ"/>
              </w:rPr>
              <w:t xml:space="preserve">The learner </w:t>
            </w:r>
            <w:proofErr w:type="gramStart"/>
            <w:r w:rsidRPr="00AB5658">
              <w:rPr>
                <w:rFonts w:eastAsia="Times New Roman" w:cstheme="minorHAnsi"/>
                <w:iCs/>
                <w:color w:val="auto"/>
                <w:lang w:eastAsia="en-NZ"/>
              </w:rPr>
              <w:t>compares and contrasts</w:t>
            </w:r>
            <w:proofErr w:type="gramEnd"/>
            <w:r w:rsidRPr="00AB5658">
              <w:rPr>
                <w:rFonts w:eastAsia="Times New Roman" w:cstheme="minorHAnsi"/>
                <w:iCs/>
                <w:color w:val="auto"/>
                <w:lang w:eastAsia="en-NZ"/>
              </w:rPr>
              <w:t xml:space="preserve"> </w:t>
            </w:r>
            <w:r w:rsidR="00867CD3" w:rsidRPr="00AB5658">
              <w:rPr>
                <w:rFonts w:eastAsia="Times New Roman" w:cstheme="minorHAnsi"/>
                <w:color w:val="auto"/>
                <w:lang w:eastAsia="en-NZ"/>
              </w:rPr>
              <w:t xml:space="preserve">the preservation and packaging techniques for horse feed which identifies the advantages and disadvantages for different purposes and consumers, of different techniques and different storage conditions. The discussion makes links between the nutritional value of </w:t>
            </w:r>
            <w:r w:rsidR="00E00130">
              <w:rPr>
                <w:rFonts w:eastAsia="Times New Roman" w:cstheme="minorHAnsi"/>
                <w:color w:val="auto"/>
                <w:lang w:eastAsia="en-NZ"/>
              </w:rPr>
              <w:t>the</w:t>
            </w:r>
            <w:r w:rsidR="00E00130" w:rsidRPr="00AB5658">
              <w:rPr>
                <w:rFonts w:eastAsia="Times New Roman" w:cstheme="minorHAnsi"/>
                <w:color w:val="auto"/>
                <w:lang w:eastAsia="en-NZ"/>
              </w:rPr>
              <w:t xml:space="preserve"> </w:t>
            </w:r>
            <w:r w:rsidR="00867CD3" w:rsidRPr="00AB5658">
              <w:rPr>
                <w:rFonts w:eastAsia="Times New Roman" w:cstheme="minorHAnsi"/>
                <w:color w:val="auto"/>
                <w:lang w:eastAsia="en-NZ"/>
              </w:rPr>
              <w:t>product, the length of time it can be stored for, and its intended purpose.</w:t>
            </w:r>
          </w:p>
          <w:p w14:paraId="13ADC7D4" w14:textId="77777777" w:rsidR="00545A80" w:rsidRPr="00AB5658" w:rsidRDefault="00AD79BF" w:rsidP="00AD79BF">
            <w:pPr>
              <w:pStyle w:val="VPScheduletext"/>
            </w:pPr>
            <w:r w:rsidRPr="00AB5658">
              <w:rPr>
                <w:i/>
                <w:iCs/>
                <w:color w:val="FF0000"/>
              </w:rPr>
              <w:t>The above expected learner responses are indicative only and relate to just part of what is required.</w:t>
            </w:r>
          </w:p>
        </w:tc>
      </w:tr>
    </w:tbl>
    <w:sdt>
      <w:sdtPr>
        <w:id w:val="309290819"/>
        <w:lock w:val="sdtContentLocked"/>
        <w:placeholder>
          <w:docPart w:val="DefaultPlaceholder_22675703"/>
        </w:placeholder>
      </w:sdtPr>
      <w:sdtContent>
        <w:p w14:paraId="4CA4683F" w14:textId="77777777" w:rsidR="006C5D9A" w:rsidRDefault="006C5D9A">
          <w:r w:rsidRPr="002B7AA3">
            <w:t>Final grades will be decided using professional judg</w:t>
          </w:r>
          <w:r w:rsidR="00776655">
            <w:t>e</w:t>
          </w:r>
          <w:r w:rsidRPr="002B7AA3">
            <w:t>ment based on an examination of the evidence provided against the criteria in the Achievement Standard. Judgements should be holistic, rather than based on a checklist approach</w:t>
          </w:r>
          <w:r>
            <w:t>.</w:t>
          </w:r>
        </w:p>
      </w:sdtContent>
    </w:sdt>
    <w:p w14:paraId="5A4018F2" w14:textId="77777777" w:rsidR="00833535" w:rsidRDefault="00833535" w:rsidP="00AD61D9"/>
    <w:sectPr w:rsidR="00833535" w:rsidSect="00350517">
      <w:footerReference w:type="default" r:id="rId18"/>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BEAF1" w14:textId="77777777" w:rsidR="00FD60CE" w:rsidRDefault="00FD60CE" w:rsidP="006C5D0E">
      <w:pPr>
        <w:spacing w:before="0" w:after="0"/>
      </w:pPr>
      <w:r>
        <w:separator/>
      </w:r>
    </w:p>
  </w:endnote>
  <w:endnote w:type="continuationSeparator" w:id="0">
    <w:p w14:paraId="2740AEB7" w14:textId="77777777" w:rsidR="00FD60CE" w:rsidRDefault="00FD60CE"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3632C" w14:textId="77777777" w:rsidR="00651879" w:rsidRPr="00CB5956" w:rsidRDefault="00651879"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0875D4">
      <w:rPr>
        <w:sz w:val="20"/>
        <w:szCs w:val="20"/>
      </w:rPr>
      <w:t>5</w:t>
    </w:r>
    <w:r w:rsidRPr="00CB5956">
      <w:rPr>
        <w:sz w:val="20"/>
        <w:szCs w:val="20"/>
      </w:rPr>
      <w:tab/>
      <w:t xml:space="preserve">Page </w:t>
    </w:r>
    <w:r w:rsidR="0004491F" w:rsidRPr="00CB5956">
      <w:rPr>
        <w:sz w:val="20"/>
        <w:szCs w:val="20"/>
      </w:rPr>
      <w:fldChar w:fldCharType="begin"/>
    </w:r>
    <w:r w:rsidRPr="00CB5956">
      <w:rPr>
        <w:sz w:val="20"/>
        <w:szCs w:val="20"/>
      </w:rPr>
      <w:instrText xml:space="preserve"> PAGE </w:instrText>
    </w:r>
    <w:r w:rsidR="0004491F" w:rsidRPr="00CB5956">
      <w:rPr>
        <w:sz w:val="20"/>
        <w:szCs w:val="20"/>
      </w:rPr>
      <w:fldChar w:fldCharType="separate"/>
    </w:r>
    <w:r w:rsidR="00937B7B">
      <w:rPr>
        <w:noProof/>
        <w:sz w:val="20"/>
        <w:szCs w:val="20"/>
      </w:rPr>
      <w:t>2</w:t>
    </w:r>
    <w:r w:rsidR="0004491F" w:rsidRPr="00CB5956">
      <w:rPr>
        <w:sz w:val="20"/>
        <w:szCs w:val="20"/>
      </w:rPr>
      <w:fldChar w:fldCharType="end"/>
    </w:r>
    <w:r w:rsidRPr="00CB5956">
      <w:rPr>
        <w:sz w:val="20"/>
        <w:szCs w:val="20"/>
      </w:rPr>
      <w:t xml:space="preserve"> of </w:t>
    </w:r>
    <w:r w:rsidR="0004491F" w:rsidRPr="00CB5956">
      <w:rPr>
        <w:sz w:val="20"/>
        <w:szCs w:val="20"/>
      </w:rPr>
      <w:fldChar w:fldCharType="begin"/>
    </w:r>
    <w:r w:rsidRPr="00CB5956">
      <w:rPr>
        <w:sz w:val="20"/>
        <w:szCs w:val="20"/>
      </w:rPr>
      <w:instrText xml:space="preserve"> NUMPAGES </w:instrText>
    </w:r>
    <w:r w:rsidR="0004491F" w:rsidRPr="00CB5956">
      <w:rPr>
        <w:sz w:val="20"/>
        <w:szCs w:val="20"/>
      </w:rPr>
      <w:fldChar w:fldCharType="separate"/>
    </w:r>
    <w:r w:rsidR="00937B7B">
      <w:rPr>
        <w:noProof/>
        <w:sz w:val="20"/>
        <w:szCs w:val="20"/>
      </w:rPr>
      <w:t>8</w:t>
    </w:r>
    <w:r w:rsidR="0004491F"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77C84" w14:textId="77777777" w:rsidR="00651879" w:rsidRPr="00CB5956" w:rsidRDefault="00651879"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0875D4">
      <w:rPr>
        <w:sz w:val="20"/>
        <w:szCs w:val="20"/>
      </w:rPr>
      <w:t>5</w:t>
    </w:r>
    <w:r w:rsidRPr="00CB5956">
      <w:rPr>
        <w:sz w:val="20"/>
        <w:szCs w:val="20"/>
      </w:rPr>
      <w:tab/>
      <w:t xml:space="preserve">Page </w:t>
    </w:r>
    <w:r w:rsidR="0004491F" w:rsidRPr="00CB5956">
      <w:rPr>
        <w:sz w:val="20"/>
        <w:szCs w:val="20"/>
      </w:rPr>
      <w:fldChar w:fldCharType="begin"/>
    </w:r>
    <w:r w:rsidRPr="00CB5956">
      <w:rPr>
        <w:sz w:val="20"/>
        <w:szCs w:val="20"/>
      </w:rPr>
      <w:instrText xml:space="preserve"> PAGE </w:instrText>
    </w:r>
    <w:r w:rsidR="0004491F" w:rsidRPr="00CB5956">
      <w:rPr>
        <w:sz w:val="20"/>
        <w:szCs w:val="20"/>
      </w:rPr>
      <w:fldChar w:fldCharType="separate"/>
    </w:r>
    <w:r w:rsidR="00937B7B">
      <w:rPr>
        <w:noProof/>
        <w:sz w:val="20"/>
        <w:szCs w:val="20"/>
      </w:rPr>
      <w:t>1</w:t>
    </w:r>
    <w:r w:rsidR="0004491F" w:rsidRPr="00CB5956">
      <w:rPr>
        <w:sz w:val="20"/>
        <w:szCs w:val="20"/>
      </w:rPr>
      <w:fldChar w:fldCharType="end"/>
    </w:r>
    <w:r w:rsidRPr="00CB5956">
      <w:rPr>
        <w:sz w:val="20"/>
        <w:szCs w:val="20"/>
      </w:rPr>
      <w:t xml:space="preserve"> of </w:t>
    </w:r>
    <w:r w:rsidR="0004491F" w:rsidRPr="00CB5956">
      <w:rPr>
        <w:sz w:val="20"/>
        <w:szCs w:val="20"/>
      </w:rPr>
      <w:fldChar w:fldCharType="begin"/>
    </w:r>
    <w:r w:rsidRPr="00CB5956">
      <w:rPr>
        <w:sz w:val="20"/>
        <w:szCs w:val="20"/>
      </w:rPr>
      <w:instrText xml:space="preserve"> NUMPAGES </w:instrText>
    </w:r>
    <w:r w:rsidR="0004491F" w:rsidRPr="00CB5956">
      <w:rPr>
        <w:sz w:val="20"/>
        <w:szCs w:val="20"/>
      </w:rPr>
      <w:fldChar w:fldCharType="separate"/>
    </w:r>
    <w:r w:rsidR="00937B7B">
      <w:rPr>
        <w:noProof/>
        <w:sz w:val="20"/>
        <w:szCs w:val="20"/>
      </w:rPr>
      <w:t>8</w:t>
    </w:r>
    <w:r w:rsidR="0004491F"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B111D" w14:textId="77777777" w:rsidR="00651879" w:rsidRPr="006C5D0E" w:rsidRDefault="00651879"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0875D4">
      <w:rPr>
        <w:sz w:val="20"/>
        <w:szCs w:val="20"/>
      </w:rPr>
      <w:t>5</w:t>
    </w:r>
    <w:r w:rsidRPr="006C5D0E">
      <w:rPr>
        <w:color w:val="808080"/>
        <w:sz w:val="20"/>
        <w:szCs w:val="20"/>
      </w:rPr>
      <w:tab/>
      <w:t xml:space="preserve">Page </w:t>
    </w:r>
    <w:r w:rsidR="0004491F" w:rsidRPr="006C5D0E">
      <w:rPr>
        <w:color w:val="808080"/>
        <w:sz w:val="20"/>
        <w:szCs w:val="20"/>
      </w:rPr>
      <w:fldChar w:fldCharType="begin"/>
    </w:r>
    <w:r w:rsidRPr="006C5D0E">
      <w:rPr>
        <w:color w:val="808080"/>
        <w:sz w:val="20"/>
        <w:szCs w:val="20"/>
      </w:rPr>
      <w:instrText xml:space="preserve"> PAGE </w:instrText>
    </w:r>
    <w:r w:rsidR="0004491F" w:rsidRPr="006C5D0E">
      <w:rPr>
        <w:color w:val="808080"/>
        <w:sz w:val="20"/>
        <w:szCs w:val="20"/>
      </w:rPr>
      <w:fldChar w:fldCharType="separate"/>
    </w:r>
    <w:r w:rsidR="00937B7B">
      <w:rPr>
        <w:noProof/>
        <w:color w:val="808080"/>
        <w:sz w:val="20"/>
        <w:szCs w:val="20"/>
      </w:rPr>
      <w:t>8</w:t>
    </w:r>
    <w:r w:rsidR="0004491F" w:rsidRPr="006C5D0E">
      <w:rPr>
        <w:color w:val="808080"/>
        <w:sz w:val="20"/>
        <w:szCs w:val="20"/>
      </w:rPr>
      <w:fldChar w:fldCharType="end"/>
    </w:r>
    <w:r w:rsidRPr="006C5D0E">
      <w:rPr>
        <w:color w:val="808080"/>
        <w:sz w:val="20"/>
        <w:szCs w:val="20"/>
      </w:rPr>
      <w:t xml:space="preserve"> of </w:t>
    </w:r>
    <w:r w:rsidR="0004491F" w:rsidRPr="006C5D0E">
      <w:rPr>
        <w:color w:val="808080"/>
        <w:sz w:val="20"/>
        <w:szCs w:val="20"/>
      </w:rPr>
      <w:fldChar w:fldCharType="begin"/>
    </w:r>
    <w:r w:rsidRPr="006C5D0E">
      <w:rPr>
        <w:color w:val="808080"/>
        <w:sz w:val="20"/>
        <w:szCs w:val="20"/>
      </w:rPr>
      <w:instrText xml:space="preserve"> NUMPAGES </w:instrText>
    </w:r>
    <w:r w:rsidR="0004491F" w:rsidRPr="006C5D0E">
      <w:rPr>
        <w:color w:val="808080"/>
        <w:sz w:val="20"/>
        <w:szCs w:val="20"/>
      </w:rPr>
      <w:fldChar w:fldCharType="separate"/>
    </w:r>
    <w:r w:rsidR="00937B7B">
      <w:rPr>
        <w:noProof/>
        <w:color w:val="808080"/>
        <w:sz w:val="20"/>
        <w:szCs w:val="20"/>
      </w:rPr>
      <w:t>8</w:t>
    </w:r>
    <w:r w:rsidR="0004491F"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1081C" w14:textId="77777777" w:rsidR="00FD60CE" w:rsidRDefault="00FD60CE" w:rsidP="006C5D0E">
      <w:pPr>
        <w:spacing w:before="0" w:after="0"/>
      </w:pPr>
      <w:r>
        <w:separator/>
      </w:r>
    </w:p>
  </w:footnote>
  <w:footnote w:type="continuationSeparator" w:id="0">
    <w:p w14:paraId="15D30284" w14:textId="77777777" w:rsidR="00FD60CE" w:rsidRDefault="00FD60CE"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43F1C" w14:textId="77777777" w:rsidR="00651879" w:rsidRPr="00E053F6" w:rsidRDefault="00651879"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 xml:space="preserve">Processing Technologies </w:t>
        </w:r>
      </w:sdtContent>
    </w:sdt>
    <w:r>
      <w:rPr>
        <w:rStyle w:val="Style3"/>
      </w:rPr>
      <w:t>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1.62</w:t>
        </w:r>
        <w:r w:rsidR="000875D4">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Primary Industries</w:t>
        </w:r>
      </w:sdtContent>
    </w:sdt>
  </w:p>
  <w:p w14:paraId="65F6026A" w14:textId="77777777" w:rsidR="00651879" w:rsidRPr="00E053F6" w:rsidRDefault="00651879">
    <w:pPr>
      <w:pStyle w:val="Header"/>
      <w:rPr>
        <w:sz w:val="20"/>
        <w:szCs w:val="20"/>
      </w:rPr>
    </w:pPr>
    <w:r w:rsidRPr="00E053F6">
      <w:rPr>
        <w:sz w:val="20"/>
        <w:szCs w:val="20"/>
      </w:rPr>
      <w:t>PAGE FOR LEARNER USE</w:t>
    </w:r>
  </w:p>
  <w:p w14:paraId="29C79645" w14:textId="77777777" w:rsidR="00651879" w:rsidRPr="00E053F6" w:rsidRDefault="00651879">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01FB3" w14:textId="77777777" w:rsidR="00651879" w:rsidRDefault="00937B7B">
    <w:pPr>
      <w:pStyle w:val="Header"/>
    </w:pPr>
    <w:r w:rsidRPr="00937B7B">
      <w:rPr>
        <w:noProof/>
        <w:lang w:eastAsia="en-NZ"/>
      </w:rPr>
      <w:drawing>
        <wp:inline distT="0" distB="0" distL="0" distR="0" wp14:anchorId="3403F0E8" wp14:editId="163DB34C">
          <wp:extent cx="4320000" cy="581706"/>
          <wp:effectExtent l="19050" t="0" r="4350" b="0"/>
          <wp:docPr id="1"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05F04" w14:textId="77777777" w:rsidR="00651879" w:rsidRPr="00E053F6" w:rsidRDefault="00651879"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68E9BE78" w14:textId="77777777" w:rsidR="00651879" w:rsidRPr="00E053F6" w:rsidRDefault="00651879"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6A3CED43" w14:textId="77777777" w:rsidR="00651879" w:rsidRDefault="006518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53C02" w14:textId="77777777" w:rsidR="00651879" w:rsidRPr="00E053F6" w:rsidRDefault="00651879"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1772626516"/>
      </w:sdtPr>
      <w:sdtEndPr>
        <w:rPr>
          <w:rStyle w:val="DefaultParagraphFont"/>
          <w:sz w:val="24"/>
          <w:szCs w:val="20"/>
        </w:rPr>
      </w:sdtEndPr>
      <w:sdtContent>
        <w:sdt>
          <w:sdtPr>
            <w:rPr>
              <w:rStyle w:val="Style8"/>
            </w:rPr>
            <w:alias w:val="Subject name"/>
            <w:tag w:val="Subject name"/>
            <w:id w:val="-1027411549"/>
          </w:sdtPr>
          <w:sdtEndPr>
            <w:rPr>
              <w:rStyle w:val="DefaultParagraphFont"/>
              <w:sz w:val="24"/>
              <w:szCs w:val="20"/>
            </w:rPr>
          </w:sdtEndPr>
          <w:sdtContent>
            <w:r>
              <w:rPr>
                <w:rStyle w:val="Style8"/>
              </w:rPr>
              <w:t>Processing Technologies</w:t>
            </w:r>
          </w:sdtContent>
        </w:sdt>
      </w:sdtContent>
    </w:sdt>
    <w:r>
      <w:rPr>
        <w:rStyle w:val="Style3"/>
      </w:rPr>
      <w:t xml:space="preserve"> VP-</w:t>
    </w:r>
    <w:sdt>
      <w:sdtPr>
        <w:rPr>
          <w:rStyle w:val="Style8"/>
        </w:rPr>
        <w:alias w:val="resource number"/>
        <w:tag w:val="resource number"/>
        <w:id w:val="2122261676"/>
      </w:sdtPr>
      <w:sdtEndPr>
        <w:rPr>
          <w:rStyle w:val="DefaultParagraphFont"/>
          <w:sz w:val="24"/>
          <w:szCs w:val="20"/>
        </w:rPr>
      </w:sdtEndPr>
      <w:sdtContent>
        <w:r>
          <w:rPr>
            <w:rStyle w:val="Style8"/>
          </w:rPr>
          <w:t>1.62</w:t>
        </w:r>
        <w:r w:rsidR="000875D4">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916599041"/>
      </w:sdtPr>
      <w:sdtEndPr>
        <w:rPr>
          <w:rStyle w:val="DefaultParagraphFont"/>
          <w:sz w:val="24"/>
          <w:szCs w:val="20"/>
        </w:rPr>
      </w:sdtEndPr>
      <w:sdtContent>
        <w:r>
          <w:rPr>
            <w:rStyle w:val="Style9"/>
          </w:rPr>
          <w:t xml:space="preserve">Primary Industries </w:t>
        </w:r>
      </w:sdtContent>
    </w:sdt>
  </w:p>
  <w:p w14:paraId="163BCD08" w14:textId="77777777" w:rsidR="00651879" w:rsidRPr="00E053F6" w:rsidRDefault="00651879"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0F355725" w14:textId="77777777" w:rsidR="00651879" w:rsidRPr="00E053F6" w:rsidRDefault="00651879">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44AD8" w14:textId="77777777" w:rsidR="00651879" w:rsidRPr="00B320A2" w:rsidRDefault="00651879"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 w15:restartNumberingAfterBreak="0">
    <w:nsid w:val="29572803"/>
    <w:multiLevelType w:val="multilevel"/>
    <w:tmpl w:val="CBA2A030"/>
    <w:lvl w:ilvl="0">
      <w:start w:val="1"/>
      <w:numFmt w:val="bullet"/>
      <w:pStyle w:val="VPBulletsbody-againstmargin"/>
      <w:lvlText w:val=""/>
      <w:lvlJc w:val="left"/>
      <w:pPr>
        <w:tabs>
          <w:tab w:val="num" w:pos="357"/>
        </w:tabs>
        <w:ind w:left="357" w:hanging="357"/>
      </w:pPr>
      <w:rPr>
        <w:rFonts w:ascii="Symbol" w:hAnsi="Symbol" w:hint="default"/>
        <w:color w:val="000000" w:themeColor="text1"/>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3"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4" w15:restartNumberingAfterBreak="0">
    <w:nsid w:val="592B165F"/>
    <w:multiLevelType w:val="hybridMultilevel"/>
    <w:tmpl w:val="F6D05262"/>
    <w:lvl w:ilvl="0" w:tplc="15A0A39C">
      <w:start w:val="1"/>
      <w:numFmt w:val="bullet"/>
      <w:pStyle w:val="NCEABulletssub"/>
      <w:lvlText w:val="–"/>
      <w:lvlJc w:val="left"/>
      <w:pPr>
        <w:tabs>
          <w:tab w:val="num" w:pos="0"/>
        </w:tabs>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624CFB"/>
    <w:multiLevelType w:val="multilevel"/>
    <w:tmpl w:val="03703AEE"/>
    <w:lvl w:ilvl="0">
      <w:start w:val="1"/>
      <w:numFmt w:val="bullet"/>
      <w:pStyle w:val="VPSchedulebullets"/>
      <w:lvlText w:val=""/>
      <w:lvlJc w:val="left"/>
      <w:pPr>
        <w:ind w:left="568"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num w:numId="1" w16cid:durableId="1453943724">
    <w:abstractNumId w:val="0"/>
  </w:num>
  <w:num w:numId="2" w16cid:durableId="850488339">
    <w:abstractNumId w:val="1"/>
  </w:num>
  <w:num w:numId="3" w16cid:durableId="1734113599">
    <w:abstractNumId w:val="3"/>
  </w:num>
  <w:num w:numId="4" w16cid:durableId="1422408243">
    <w:abstractNumId w:val="5"/>
  </w:num>
  <w:num w:numId="5" w16cid:durableId="290862649">
    <w:abstractNumId w:val="2"/>
  </w:num>
  <w:num w:numId="6" w16cid:durableId="30409391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2ACD"/>
    <w:rsid w:val="0000352E"/>
    <w:rsid w:val="00006F4A"/>
    <w:rsid w:val="00011710"/>
    <w:rsid w:val="000147C3"/>
    <w:rsid w:val="00015645"/>
    <w:rsid w:val="00021CDA"/>
    <w:rsid w:val="00025846"/>
    <w:rsid w:val="00026778"/>
    <w:rsid w:val="00027FC5"/>
    <w:rsid w:val="00030117"/>
    <w:rsid w:val="0003223B"/>
    <w:rsid w:val="00033648"/>
    <w:rsid w:val="00033E26"/>
    <w:rsid w:val="00041F3A"/>
    <w:rsid w:val="00042261"/>
    <w:rsid w:val="000430B5"/>
    <w:rsid w:val="00043A4D"/>
    <w:rsid w:val="0004491F"/>
    <w:rsid w:val="00046059"/>
    <w:rsid w:val="000477A7"/>
    <w:rsid w:val="000478E4"/>
    <w:rsid w:val="00047E2A"/>
    <w:rsid w:val="00057392"/>
    <w:rsid w:val="00062C10"/>
    <w:rsid w:val="00063B61"/>
    <w:rsid w:val="00065EBD"/>
    <w:rsid w:val="000718CA"/>
    <w:rsid w:val="0007299D"/>
    <w:rsid w:val="00073FBF"/>
    <w:rsid w:val="0007554D"/>
    <w:rsid w:val="00080B7A"/>
    <w:rsid w:val="00081BBC"/>
    <w:rsid w:val="00082142"/>
    <w:rsid w:val="00083178"/>
    <w:rsid w:val="000861E6"/>
    <w:rsid w:val="000875D4"/>
    <w:rsid w:val="0009205E"/>
    <w:rsid w:val="00092123"/>
    <w:rsid w:val="000A149D"/>
    <w:rsid w:val="000A199F"/>
    <w:rsid w:val="000A3D76"/>
    <w:rsid w:val="000A6E4E"/>
    <w:rsid w:val="000B06B7"/>
    <w:rsid w:val="000B6557"/>
    <w:rsid w:val="000C5D7D"/>
    <w:rsid w:val="000C7C3B"/>
    <w:rsid w:val="000D143F"/>
    <w:rsid w:val="000D2EBA"/>
    <w:rsid w:val="000D3384"/>
    <w:rsid w:val="000D4BA0"/>
    <w:rsid w:val="000E2215"/>
    <w:rsid w:val="000E2586"/>
    <w:rsid w:val="000E3A8F"/>
    <w:rsid w:val="000E3E95"/>
    <w:rsid w:val="000E42E8"/>
    <w:rsid w:val="000E462C"/>
    <w:rsid w:val="000E56E4"/>
    <w:rsid w:val="000F1F15"/>
    <w:rsid w:val="00100CC1"/>
    <w:rsid w:val="00104DA0"/>
    <w:rsid w:val="00112223"/>
    <w:rsid w:val="001141FF"/>
    <w:rsid w:val="00117BDA"/>
    <w:rsid w:val="001207C1"/>
    <w:rsid w:val="00126BFC"/>
    <w:rsid w:val="00126DE3"/>
    <w:rsid w:val="00130FB8"/>
    <w:rsid w:val="00135A17"/>
    <w:rsid w:val="00136C2E"/>
    <w:rsid w:val="001421EC"/>
    <w:rsid w:val="0014225A"/>
    <w:rsid w:val="0014585D"/>
    <w:rsid w:val="00146679"/>
    <w:rsid w:val="0015060C"/>
    <w:rsid w:val="00150EAB"/>
    <w:rsid w:val="0015216C"/>
    <w:rsid w:val="001578C7"/>
    <w:rsid w:val="0016202D"/>
    <w:rsid w:val="00163B6A"/>
    <w:rsid w:val="00163DDF"/>
    <w:rsid w:val="0017080A"/>
    <w:rsid w:val="00171358"/>
    <w:rsid w:val="001729AB"/>
    <w:rsid w:val="00181E12"/>
    <w:rsid w:val="00184D44"/>
    <w:rsid w:val="00184F64"/>
    <w:rsid w:val="00186330"/>
    <w:rsid w:val="00186549"/>
    <w:rsid w:val="00194075"/>
    <w:rsid w:val="00196D97"/>
    <w:rsid w:val="00197E3F"/>
    <w:rsid w:val="001A1914"/>
    <w:rsid w:val="001A5051"/>
    <w:rsid w:val="001A5576"/>
    <w:rsid w:val="001A7E0B"/>
    <w:rsid w:val="001B3252"/>
    <w:rsid w:val="001B3A34"/>
    <w:rsid w:val="001B6DE1"/>
    <w:rsid w:val="001C26F3"/>
    <w:rsid w:val="001C29D2"/>
    <w:rsid w:val="001C3ECD"/>
    <w:rsid w:val="001C5935"/>
    <w:rsid w:val="001C65D6"/>
    <w:rsid w:val="001C7D48"/>
    <w:rsid w:val="001D275F"/>
    <w:rsid w:val="001E1ADE"/>
    <w:rsid w:val="001E1BCB"/>
    <w:rsid w:val="001E2FAE"/>
    <w:rsid w:val="001E4587"/>
    <w:rsid w:val="001E521E"/>
    <w:rsid w:val="001F0558"/>
    <w:rsid w:val="001F2014"/>
    <w:rsid w:val="001F2B23"/>
    <w:rsid w:val="001F3FFF"/>
    <w:rsid w:val="001F48D4"/>
    <w:rsid w:val="001F4B19"/>
    <w:rsid w:val="001F4CD2"/>
    <w:rsid w:val="001F515B"/>
    <w:rsid w:val="001F6C88"/>
    <w:rsid w:val="00202445"/>
    <w:rsid w:val="0020313D"/>
    <w:rsid w:val="00204382"/>
    <w:rsid w:val="00206A7B"/>
    <w:rsid w:val="00211C7B"/>
    <w:rsid w:val="00212E4E"/>
    <w:rsid w:val="00215623"/>
    <w:rsid w:val="00217AA5"/>
    <w:rsid w:val="002261EF"/>
    <w:rsid w:val="002311CB"/>
    <w:rsid w:val="002328E1"/>
    <w:rsid w:val="00233B7A"/>
    <w:rsid w:val="00244115"/>
    <w:rsid w:val="0024780E"/>
    <w:rsid w:val="0025282B"/>
    <w:rsid w:val="002544E7"/>
    <w:rsid w:val="00255DF0"/>
    <w:rsid w:val="00255E95"/>
    <w:rsid w:val="00257F64"/>
    <w:rsid w:val="00262EAB"/>
    <w:rsid w:val="00265107"/>
    <w:rsid w:val="00265D24"/>
    <w:rsid w:val="00271ACB"/>
    <w:rsid w:val="00273198"/>
    <w:rsid w:val="002765B9"/>
    <w:rsid w:val="00280F6F"/>
    <w:rsid w:val="00281201"/>
    <w:rsid w:val="00282532"/>
    <w:rsid w:val="00285674"/>
    <w:rsid w:val="00287B3C"/>
    <w:rsid w:val="00287E77"/>
    <w:rsid w:val="00293A25"/>
    <w:rsid w:val="00296D33"/>
    <w:rsid w:val="00297D69"/>
    <w:rsid w:val="002A0102"/>
    <w:rsid w:val="002A0559"/>
    <w:rsid w:val="002A4AD8"/>
    <w:rsid w:val="002B06D8"/>
    <w:rsid w:val="002B0A83"/>
    <w:rsid w:val="002B0E25"/>
    <w:rsid w:val="002B2928"/>
    <w:rsid w:val="002B2D76"/>
    <w:rsid w:val="002B7A93"/>
    <w:rsid w:val="002B7AA3"/>
    <w:rsid w:val="002C08BE"/>
    <w:rsid w:val="002C16A8"/>
    <w:rsid w:val="002C4338"/>
    <w:rsid w:val="002D0805"/>
    <w:rsid w:val="002D0A92"/>
    <w:rsid w:val="002D256E"/>
    <w:rsid w:val="002D46CE"/>
    <w:rsid w:val="002D4AA8"/>
    <w:rsid w:val="002D4DDE"/>
    <w:rsid w:val="002D53FD"/>
    <w:rsid w:val="002D72B6"/>
    <w:rsid w:val="002E224F"/>
    <w:rsid w:val="002E2F6A"/>
    <w:rsid w:val="002E325E"/>
    <w:rsid w:val="002E5928"/>
    <w:rsid w:val="002E62A0"/>
    <w:rsid w:val="002E62EB"/>
    <w:rsid w:val="002F178F"/>
    <w:rsid w:val="002F4C52"/>
    <w:rsid w:val="002F5E9E"/>
    <w:rsid w:val="00303006"/>
    <w:rsid w:val="00304818"/>
    <w:rsid w:val="00305B6C"/>
    <w:rsid w:val="00307B31"/>
    <w:rsid w:val="00311ADE"/>
    <w:rsid w:val="00312857"/>
    <w:rsid w:val="003133E1"/>
    <w:rsid w:val="003137B8"/>
    <w:rsid w:val="00317DBB"/>
    <w:rsid w:val="003211B0"/>
    <w:rsid w:val="00321BEA"/>
    <w:rsid w:val="00324134"/>
    <w:rsid w:val="00326A77"/>
    <w:rsid w:val="003300D8"/>
    <w:rsid w:val="003304A5"/>
    <w:rsid w:val="003319D3"/>
    <w:rsid w:val="00332A91"/>
    <w:rsid w:val="003341BF"/>
    <w:rsid w:val="00336437"/>
    <w:rsid w:val="003462D3"/>
    <w:rsid w:val="00346A75"/>
    <w:rsid w:val="0035004E"/>
    <w:rsid w:val="00350517"/>
    <w:rsid w:val="00356133"/>
    <w:rsid w:val="00357B34"/>
    <w:rsid w:val="003643FE"/>
    <w:rsid w:val="003648BD"/>
    <w:rsid w:val="0036540D"/>
    <w:rsid w:val="00371554"/>
    <w:rsid w:val="0037179A"/>
    <w:rsid w:val="0037566A"/>
    <w:rsid w:val="0038361F"/>
    <w:rsid w:val="00385226"/>
    <w:rsid w:val="00387AB2"/>
    <w:rsid w:val="00397B89"/>
    <w:rsid w:val="003A4353"/>
    <w:rsid w:val="003B4ABE"/>
    <w:rsid w:val="003B5208"/>
    <w:rsid w:val="003B55C6"/>
    <w:rsid w:val="003C0B62"/>
    <w:rsid w:val="003C3D29"/>
    <w:rsid w:val="003C4469"/>
    <w:rsid w:val="003C6E12"/>
    <w:rsid w:val="003C7F9D"/>
    <w:rsid w:val="003D216E"/>
    <w:rsid w:val="003D2C47"/>
    <w:rsid w:val="003D30DC"/>
    <w:rsid w:val="003D4C50"/>
    <w:rsid w:val="003D5785"/>
    <w:rsid w:val="003D6F1D"/>
    <w:rsid w:val="003E1CCA"/>
    <w:rsid w:val="003E2DE5"/>
    <w:rsid w:val="003E653C"/>
    <w:rsid w:val="003E7B4D"/>
    <w:rsid w:val="003F17D4"/>
    <w:rsid w:val="003F55CF"/>
    <w:rsid w:val="003F6DF4"/>
    <w:rsid w:val="00401020"/>
    <w:rsid w:val="0040348F"/>
    <w:rsid w:val="004077B2"/>
    <w:rsid w:val="004079F7"/>
    <w:rsid w:val="004121A2"/>
    <w:rsid w:val="00412F9E"/>
    <w:rsid w:val="004153A7"/>
    <w:rsid w:val="0041579B"/>
    <w:rsid w:val="00421911"/>
    <w:rsid w:val="00421F44"/>
    <w:rsid w:val="00423511"/>
    <w:rsid w:val="00424243"/>
    <w:rsid w:val="00425C27"/>
    <w:rsid w:val="004269CA"/>
    <w:rsid w:val="00433131"/>
    <w:rsid w:val="00434DC3"/>
    <w:rsid w:val="00442EFC"/>
    <w:rsid w:val="0045040E"/>
    <w:rsid w:val="00452F00"/>
    <w:rsid w:val="00456720"/>
    <w:rsid w:val="00465039"/>
    <w:rsid w:val="00465B6D"/>
    <w:rsid w:val="00467E48"/>
    <w:rsid w:val="00475B85"/>
    <w:rsid w:val="00477BD3"/>
    <w:rsid w:val="00477C78"/>
    <w:rsid w:val="00487DBE"/>
    <w:rsid w:val="00493F9A"/>
    <w:rsid w:val="004A305D"/>
    <w:rsid w:val="004A394C"/>
    <w:rsid w:val="004A4010"/>
    <w:rsid w:val="004A7B8C"/>
    <w:rsid w:val="004B21AA"/>
    <w:rsid w:val="004B4EDB"/>
    <w:rsid w:val="004B6469"/>
    <w:rsid w:val="004B7054"/>
    <w:rsid w:val="004B787A"/>
    <w:rsid w:val="004C1DB4"/>
    <w:rsid w:val="004C4D6F"/>
    <w:rsid w:val="004D3806"/>
    <w:rsid w:val="004D4FAF"/>
    <w:rsid w:val="004D593D"/>
    <w:rsid w:val="004D7074"/>
    <w:rsid w:val="004D736C"/>
    <w:rsid w:val="004D7BEB"/>
    <w:rsid w:val="004E194A"/>
    <w:rsid w:val="004F4316"/>
    <w:rsid w:val="004F5E6A"/>
    <w:rsid w:val="004F7112"/>
    <w:rsid w:val="00505B07"/>
    <w:rsid w:val="005060E8"/>
    <w:rsid w:val="00510768"/>
    <w:rsid w:val="005128B1"/>
    <w:rsid w:val="00515294"/>
    <w:rsid w:val="00521212"/>
    <w:rsid w:val="005225E1"/>
    <w:rsid w:val="00522E0D"/>
    <w:rsid w:val="00526A22"/>
    <w:rsid w:val="00532E50"/>
    <w:rsid w:val="00545A80"/>
    <w:rsid w:val="00546841"/>
    <w:rsid w:val="0055208D"/>
    <w:rsid w:val="0055261B"/>
    <w:rsid w:val="00556B8C"/>
    <w:rsid w:val="005600E1"/>
    <w:rsid w:val="00564C53"/>
    <w:rsid w:val="00564CF9"/>
    <w:rsid w:val="0056506A"/>
    <w:rsid w:val="00567F19"/>
    <w:rsid w:val="005758AA"/>
    <w:rsid w:val="00576034"/>
    <w:rsid w:val="0058366E"/>
    <w:rsid w:val="00585BA2"/>
    <w:rsid w:val="0058672D"/>
    <w:rsid w:val="005869E0"/>
    <w:rsid w:val="005876F3"/>
    <w:rsid w:val="00587CAE"/>
    <w:rsid w:val="005934C7"/>
    <w:rsid w:val="0059390A"/>
    <w:rsid w:val="0059491B"/>
    <w:rsid w:val="005A2D5C"/>
    <w:rsid w:val="005B2AD8"/>
    <w:rsid w:val="005B5B07"/>
    <w:rsid w:val="005C3132"/>
    <w:rsid w:val="005D2980"/>
    <w:rsid w:val="005D40CD"/>
    <w:rsid w:val="005E3352"/>
    <w:rsid w:val="005E48EB"/>
    <w:rsid w:val="005E5D06"/>
    <w:rsid w:val="005F0895"/>
    <w:rsid w:val="005F6339"/>
    <w:rsid w:val="005F7DC7"/>
    <w:rsid w:val="006045FA"/>
    <w:rsid w:val="00604F41"/>
    <w:rsid w:val="00605090"/>
    <w:rsid w:val="0060551D"/>
    <w:rsid w:val="00620B08"/>
    <w:rsid w:val="006220BC"/>
    <w:rsid w:val="006362AE"/>
    <w:rsid w:val="006365C4"/>
    <w:rsid w:val="00637549"/>
    <w:rsid w:val="00642B78"/>
    <w:rsid w:val="006432D5"/>
    <w:rsid w:val="00644D0B"/>
    <w:rsid w:val="00645853"/>
    <w:rsid w:val="006504E7"/>
    <w:rsid w:val="006506E1"/>
    <w:rsid w:val="00651879"/>
    <w:rsid w:val="006541FB"/>
    <w:rsid w:val="00656F4A"/>
    <w:rsid w:val="00662391"/>
    <w:rsid w:val="0066536D"/>
    <w:rsid w:val="00666ED3"/>
    <w:rsid w:val="00670263"/>
    <w:rsid w:val="00672689"/>
    <w:rsid w:val="00672B44"/>
    <w:rsid w:val="00673C7B"/>
    <w:rsid w:val="00683D49"/>
    <w:rsid w:val="00687F34"/>
    <w:rsid w:val="006901EA"/>
    <w:rsid w:val="00690682"/>
    <w:rsid w:val="006B3EF3"/>
    <w:rsid w:val="006B6204"/>
    <w:rsid w:val="006B7300"/>
    <w:rsid w:val="006B74B5"/>
    <w:rsid w:val="006C0585"/>
    <w:rsid w:val="006C4385"/>
    <w:rsid w:val="006C5C65"/>
    <w:rsid w:val="006C5D0E"/>
    <w:rsid w:val="006C5D39"/>
    <w:rsid w:val="006C5D9A"/>
    <w:rsid w:val="006D24EA"/>
    <w:rsid w:val="006D3DAA"/>
    <w:rsid w:val="006D56E7"/>
    <w:rsid w:val="006E1DB4"/>
    <w:rsid w:val="006E35AE"/>
    <w:rsid w:val="006E4028"/>
    <w:rsid w:val="006E40B8"/>
    <w:rsid w:val="006E7BF8"/>
    <w:rsid w:val="006F0BEF"/>
    <w:rsid w:val="006F10EA"/>
    <w:rsid w:val="006F2C7C"/>
    <w:rsid w:val="006F5644"/>
    <w:rsid w:val="006F66D2"/>
    <w:rsid w:val="00706CEC"/>
    <w:rsid w:val="007073C6"/>
    <w:rsid w:val="007143C5"/>
    <w:rsid w:val="00723974"/>
    <w:rsid w:val="00724E3D"/>
    <w:rsid w:val="0073073D"/>
    <w:rsid w:val="00733F25"/>
    <w:rsid w:val="00734175"/>
    <w:rsid w:val="007378D4"/>
    <w:rsid w:val="007411F0"/>
    <w:rsid w:val="00745EB5"/>
    <w:rsid w:val="00752928"/>
    <w:rsid w:val="007534F7"/>
    <w:rsid w:val="00762554"/>
    <w:rsid w:val="007635FF"/>
    <w:rsid w:val="007703CC"/>
    <w:rsid w:val="00770BBF"/>
    <w:rsid w:val="00775093"/>
    <w:rsid w:val="00776655"/>
    <w:rsid w:val="00777D30"/>
    <w:rsid w:val="00777DC7"/>
    <w:rsid w:val="00784D3B"/>
    <w:rsid w:val="00790907"/>
    <w:rsid w:val="0079197D"/>
    <w:rsid w:val="007955E4"/>
    <w:rsid w:val="007A227F"/>
    <w:rsid w:val="007A542D"/>
    <w:rsid w:val="007A6A46"/>
    <w:rsid w:val="007A6BE2"/>
    <w:rsid w:val="007A7D27"/>
    <w:rsid w:val="007B40C8"/>
    <w:rsid w:val="007B732D"/>
    <w:rsid w:val="007C0538"/>
    <w:rsid w:val="007C53B3"/>
    <w:rsid w:val="007C7D07"/>
    <w:rsid w:val="007D103B"/>
    <w:rsid w:val="007D59B2"/>
    <w:rsid w:val="007D672C"/>
    <w:rsid w:val="007E15BF"/>
    <w:rsid w:val="007E2AB2"/>
    <w:rsid w:val="007E2B16"/>
    <w:rsid w:val="007E310A"/>
    <w:rsid w:val="007E5100"/>
    <w:rsid w:val="007E6664"/>
    <w:rsid w:val="007F08F8"/>
    <w:rsid w:val="007F110C"/>
    <w:rsid w:val="007F33A4"/>
    <w:rsid w:val="00803517"/>
    <w:rsid w:val="00805571"/>
    <w:rsid w:val="00810455"/>
    <w:rsid w:val="00811D80"/>
    <w:rsid w:val="008152B8"/>
    <w:rsid w:val="00816A60"/>
    <w:rsid w:val="00820DEE"/>
    <w:rsid w:val="00823836"/>
    <w:rsid w:val="0082414C"/>
    <w:rsid w:val="008243CC"/>
    <w:rsid w:val="00827303"/>
    <w:rsid w:val="0082757D"/>
    <w:rsid w:val="00833535"/>
    <w:rsid w:val="0083464D"/>
    <w:rsid w:val="0084014F"/>
    <w:rsid w:val="00854B95"/>
    <w:rsid w:val="0085700F"/>
    <w:rsid w:val="008621B7"/>
    <w:rsid w:val="0086315D"/>
    <w:rsid w:val="0086376C"/>
    <w:rsid w:val="00867CD3"/>
    <w:rsid w:val="00870A74"/>
    <w:rsid w:val="00872049"/>
    <w:rsid w:val="00872339"/>
    <w:rsid w:val="00872B21"/>
    <w:rsid w:val="0087423C"/>
    <w:rsid w:val="00876168"/>
    <w:rsid w:val="00880AD3"/>
    <w:rsid w:val="0088462C"/>
    <w:rsid w:val="008864F4"/>
    <w:rsid w:val="008878BD"/>
    <w:rsid w:val="00892B3E"/>
    <w:rsid w:val="00892BA2"/>
    <w:rsid w:val="008A2212"/>
    <w:rsid w:val="008A4D0D"/>
    <w:rsid w:val="008A62EF"/>
    <w:rsid w:val="008A6556"/>
    <w:rsid w:val="008B1F23"/>
    <w:rsid w:val="008B31D5"/>
    <w:rsid w:val="008B3769"/>
    <w:rsid w:val="008C1430"/>
    <w:rsid w:val="008C347B"/>
    <w:rsid w:val="008D5603"/>
    <w:rsid w:val="008D68CC"/>
    <w:rsid w:val="008D731B"/>
    <w:rsid w:val="008E3D64"/>
    <w:rsid w:val="008E3DE7"/>
    <w:rsid w:val="008E3E86"/>
    <w:rsid w:val="008E43E1"/>
    <w:rsid w:val="008E53B4"/>
    <w:rsid w:val="008E53B9"/>
    <w:rsid w:val="008F0E31"/>
    <w:rsid w:val="008F3DC9"/>
    <w:rsid w:val="008F4BDF"/>
    <w:rsid w:val="0090548E"/>
    <w:rsid w:val="00912DDF"/>
    <w:rsid w:val="00913DC3"/>
    <w:rsid w:val="00917442"/>
    <w:rsid w:val="00921AAE"/>
    <w:rsid w:val="00934093"/>
    <w:rsid w:val="009341C4"/>
    <w:rsid w:val="00936FF3"/>
    <w:rsid w:val="00937B7B"/>
    <w:rsid w:val="00940154"/>
    <w:rsid w:val="00944D71"/>
    <w:rsid w:val="00954543"/>
    <w:rsid w:val="00956464"/>
    <w:rsid w:val="00960A16"/>
    <w:rsid w:val="00971DED"/>
    <w:rsid w:val="00971FEE"/>
    <w:rsid w:val="0097450A"/>
    <w:rsid w:val="00983F0B"/>
    <w:rsid w:val="009934D6"/>
    <w:rsid w:val="00993C65"/>
    <w:rsid w:val="00994BE6"/>
    <w:rsid w:val="00995D73"/>
    <w:rsid w:val="00996136"/>
    <w:rsid w:val="009A0B0F"/>
    <w:rsid w:val="009A709A"/>
    <w:rsid w:val="009B3925"/>
    <w:rsid w:val="009B5FAF"/>
    <w:rsid w:val="009C1108"/>
    <w:rsid w:val="009C5230"/>
    <w:rsid w:val="009C55B4"/>
    <w:rsid w:val="009C6D6E"/>
    <w:rsid w:val="009C7854"/>
    <w:rsid w:val="009C7F64"/>
    <w:rsid w:val="009D321C"/>
    <w:rsid w:val="009D3C74"/>
    <w:rsid w:val="009D5A61"/>
    <w:rsid w:val="009D5BAB"/>
    <w:rsid w:val="009D5C15"/>
    <w:rsid w:val="009D737C"/>
    <w:rsid w:val="009E110C"/>
    <w:rsid w:val="009E3071"/>
    <w:rsid w:val="009E394E"/>
    <w:rsid w:val="009E5CCE"/>
    <w:rsid w:val="009E7333"/>
    <w:rsid w:val="009F3BC4"/>
    <w:rsid w:val="00A1296A"/>
    <w:rsid w:val="00A14299"/>
    <w:rsid w:val="00A14C27"/>
    <w:rsid w:val="00A14DF1"/>
    <w:rsid w:val="00A17A26"/>
    <w:rsid w:val="00A24EE1"/>
    <w:rsid w:val="00A252FC"/>
    <w:rsid w:val="00A259A0"/>
    <w:rsid w:val="00A26721"/>
    <w:rsid w:val="00A27B76"/>
    <w:rsid w:val="00A27E1E"/>
    <w:rsid w:val="00A43A9F"/>
    <w:rsid w:val="00A454C8"/>
    <w:rsid w:val="00A46DF3"/>
    <w:rsid w:val="00A4758B"/>
    <w:rsid w:val="00A50367"/>
    <w:rsid w:val="00A52EDE"/>
    <w:rsid w:val="00A55235"/>
    <w:rsid w:val="00A561F2"/>
    <w:rsid w:val="00A578CE"/>
    <w:rsid w:val="00A66CBA"/>
    <w:rsid w:val="00A72545"/>
    <w:rsid w:val="00A76ADD"/>
    <w:rsid w:val="00A77548"/>
    <w:rsid w:val="00A82FEB"/>
    <w:rsid w:val="00A96AD3"/>
    <w:rsid w:val="00A97B93"/>
    <w:rsid w:val="00AA6C65"/>
    <w:rsid w:val="00AB0F55"/>
    <w:rsid w:val="00AB5658"/>
    <w:rsid w:val="00AC334A"/>
    <w:rsid w:val="00AC3BE4"/>
    <w:rsid w:val="00AC4646"/>
    <w:rsid w:val="00AC5C3D"/>
    <w:rsid w:val="00AC6147"/>
    <w:rsid w:val="00AD022B"/>
    <w:rsid w:val="00AD61D9"/>
    <w:rsid w:val="00AD61EB"/>
    <w:rsid w:val="00AD6420"/>
    <w:rsid w:val="00AD79BF"/>
    <w:rsid w:val="00AD7E75"/>
    <w:rsid w:val="00AD7F0C"/>
    <w:rsid w:val="00AE4676"/>
    <w:rsid w:val="00AE783B"/>
    <w:rsid w:val="00AF4F81"/>
    <w:rsid w:val="00AF68BB"/>
    <w:rsid w:val="00AF6E3C"/>
    <w:rsid w:val="00B00576"/>
    <w:rsid w:val="00B017FC"/>
    <w:rsid w:val="00B036EB"/>
    <w:rsid w:val="00B063FC"/>
    <w:rsid w:val="00B06662"/>
    <w:rsid w:val="00B168B5"/>
    <w:rsid w:val="00B16E9E"/>
    <w:rsid w:val="00B16EAC"/>
    <w:rsid w:val="00B17044"/>
    <w:rsid w:val="00B20393"/>
    <w:rsid w:val="00B21AD5"/>
    <w:rsid w:val="00B24024"/>
    <w:rsid w:val="00B25727"/>
    <w:rsid w:val="00B27083"/>
    <w:rsid w:val="00B27FF7"/>
    <w:rsid w:val="00B30C3F"/>
    <w:rsid w:val="00B320A2"/>
    <w:rsid w:val="00B32C97"/>
    <w:rsid w:val="00B33CF0"/>
    <w:rsid w:val="00B3482B"/>
    <w:rsid w:val="00B41565"/>
    <w:rsid w:val="00B42FA1"/>
    <w:rsid w:val="00B44643"/>
    <w:rsid w:val="00B44BDB"/>
    <w:rsid w:val="00B44DAC"/>
    <w:rsid w:val="00B460A9"/>
    <w:rsid w:val="00B53F81"/>
    <w:rsid w:val="00B56431"/>
    <w:rsid w:val="00B60B64"/>
    <w:rsid w:val="00B70DFA"/>
    <w:rsid w:val="00B72500"/>
    <w:rsid w:val="00B75162"/>
    <w:rsid w:val="00B75E62"/>
    <w:rsid w:val="00B872B6"/>
    <w:rsid w:val="00B879A5"/>
    <w:rsid w:val="00B90D09"/>
    <w:rsid w:val="00B91EE3"/>
    <w:rsid w:val="00B97ADF"/>
    <w:rsid w:val="00BA1CCC"/>
    <w:rsid w:val="00BA71A4"/>
    <w:rsid w:val="00BA77AD"/>
    <w:rsid w:val="00BB1569"/>
    <w:rsid w:val="00BB303D"/>
    <w:rsid w:val="00BC1055"/>
    <w:rsid w:val="00BC2DB1"/>
    <w:rsid w:val="00BC48A9"/>
    <w:rsid w:val="00BC5BE0"/>
    <w:rsid w:val="00BC620B"/>
    <w:rsid w:val="00BD2FEB"/>
    <w:rsid w:val="00BD4278"/>
    <w:rsid w:val="00BE398A"/>
    <w:rsid w:val="00BF3AA6"/>
    <w:rsid w:val="00BF588A"/>
    <w:rsid w:val="00BF5C60"/>
    <w:rsid w:val="00BF6CCE"/>
    <w:rsid w:val="00C0164D"/>
    <w:rsid w:val="00C05DE1"/>
    <w:rsid w:val="00C06D03"/>
    <w:rsid w:val="00C1052C"/>
    <w:rsid w:val="00C1131B"/>
    <w:rsid w:val="00C13EDD"/>
    <w:rsid w:val="00C16A31"/>
    <w:rsid w:val="00C22C32"/>
    <w:rsid w:val="00C25232"/>
    <w:rsid w:val="00C25874"/>
    <w:rsid w:val="00C300E7"/>
    <w:rsid w:val="00C37E8F"/>
    <w:rsid w:val="00C411A5"/>
    <w:rsid w:val="00C44727"/>
    <w:rsid w:val="00C53542"/>
    <w:rsid w:val="00C57FDC"/>
    <w:rsid w:val="00C60B27"/>
    <w:rsid w:val="00C61AF1"/>
    <w:rsid w:val="00C62253"/>
    <w:rsid w:val="00C64018"/>
    <w:rsid w:val="00C655DF"/>
    <w:rsid w:val="00C678D2"/>
    <w:rsid w:val="00C7380A"/>
    <w:rsid w:val="00C740B0"/>
    <w:rsid w:val="00C82309"/>
    <w:rsid w:val="00C85D31"/>
    <w:rsid w:val="00C86B54"/>
    <w:rsid w:val="00C8726E"/>
    <w:rsid w:val="00C920D6"/>
    <w:rsid w:val="00C94D2C"/>
    <w:rsid w:val="00C94F2A"/>
    <w:rsid w:val="00C963A6"/>
    <w:rsid w:val="00CA00AB"/>
    <w:rsid w:val="00CA2937"/>
    <w:rsid w:val="00CA2E3D"/>
    <w:rsid w:val="00CA54C6"/>
    <w:rsid w:val="00CB2247"/>
    <w:rsid w:val="00CB5956"/>
    <w:rsid w:val="00CB5C81"/>
    <w:rsid w:val="00CC0C1F"/>
    <w:rsid w:val="00CC3193"/>
    <w:rsid w:val="00CD0A06"/>
    <w:rsid w:val="00CE4E8E"/>
    <w:rsid w:val="00CE5854"/>
    <w:rsid w:val="00CE68F8"/>
    <w:rsid w:val="00CE72C2"/>
    <w:rsid w:val="00CF1070"/>
    <w:rsid w:val="00CF410D"/>
    <w:rsid w:val="00D01636"/>
    <w:rsid w:val="00D0256E"/>
    <w:rsid w:val="00D03825"/>
    <w:rsid w:val="00D04EA7"/>
    <w:rsid w:val="00D11B8E"/>
    <w:rsid w:val="00D12E55"/>
    <w:rsid w:val="00D132A7"/>
    <w:rsid w:val="00D248E5"/>
    <w:rsid w:val="00D261BB"/>
    <w:rsid w:val="00D33CC8"/>
    <w:rsid w:val="00D3477B"/>
    <w:rsid w:val="00D35D5F"/>
    <w:rsid w:val="00D36264"/>
    <w:rsid w:val="00D41879"/>
    <w:rsid w:val="00D41DB4"/>
    <w:rsid w:val="00D44F3F"/>
    <w:rsid w:val="00D453D2"/>
    <w:rsid w:val="00D47620"/>
    <w:rsid w:val="00D50D4F"/>
    <w:rsid w:val="00D524AD"/>
    <w:rsid w:val="00D548E8"/>
    <w:rsid w:val="00D6349E"/>
    <w:rsid w:val="00D64115"/>
    <w:rsid w:val="00D6465F"/>
    <w:rsid w:val="00D64C87"/>
    <w:rsid w:val="00D65036"/>
    <w:rsid w:val="00D65CF9"/>
    <w:rsid w:val="00D66461"/>
    <w:rsid w:val="00D66F7B"/>
    <w:rsid w:val="00D71619"/>
    <w:rsid w:val="00D71F30"/>
    <w:rsid w:val="00D72714"/>
    <w:rsid w:val="00D74320"/>
    <w:rsid w:val="00D779A0"/>
    <w:rsid w:val="00D93D7F"/>
    <w:rsid w:val="00D9454F"/>
    <w:rsid w:val="00D955EB"/>
    <w:rsid w:val="00D97139"/>
    <w:rsid w:val="00D973AE"/>
    <w:rsid w:val="00DA00FA"/>
    <w:rsid w:val="00DA102D"/>
    <w:rsid w:val="00DA4F72"/>
    <w:rsid w:val="00DA7907"/>
    <w:rsid w:val="00DA7FDF"/>
    <w:rsid w:val="00DB1F94"/>
    <w:rsid w:val="00DB2237"/>
    <w:rsid w:val="00DB312A"/>
    <w:rsid w:val="00DB3ED9"/>
    <w:rsid w:val="00DB7266"/>
    <w:rsid w:val="00DC2BEF"/>
    <w:rsid w:val="00DC3A56"/>
    <w:rsid w:val="00DC4347"/>
    <w:rsid w:val="00DD0DCF"/>
    <w:rsid w:val="00DD23B2"/>
    <w:rsid w:val="00DD4B2F"/>
    <w:rsid w:val="00DD5530"/>
    <w:rsid w:val="00DD6F3F"/>
    <w:rsid w:val="00DE035C"/>
    <w:rsid w:val="00DE21F9"/>
    <w:rsid w:val="00DE2E48"/>
    <w:rsid w:val="00DE51F7"/>
    <w:rsid w:val="00DF0F1C"/>
    <w:rsid w:val="00DF14D5"/>
    <w:rsid w:val="00DF1AFC"/>
    <w:rsid w:val="00E00130"/>
    <w:rsid w:val="00E02A8D"/>
    <w:rsid w:val="00E053F6"/>
    <w:rsid w:val="00E05BA2"/>
    <w:rsid w:val="00E0606E"/>
    <w:rsid w:val="00E1043D"/>
    <w:rsid w:val="00E11D04"/>
    <w:rsid w:val="00E13244"/>
    <w:rsid w:val="00E14E82"/>
    <w:rsid w:val="00E1652E"/>
    <w:rsid w:val="00E32E7E"/>
    <w:rsid w:val="00E3430C"/>
    <w:rsid w:val="00E34925"/>
    <w:rsid w:val="00E4145C"/>
    <w:rsid w:val="00E44FDD"/>
    <w:rsid w:val="00E51BC6"/>
    <w:rsid w:val="00E53B12"/>
    <w:rsid w:val="00E56438"/>
    <w:rsid w:val="00E62B0E"/>
    <w:rsid w:val="00E70395"/>
    <w:rsid w:val="00E71C37"/>
    <w:rsid w:val="00E74715"/>
    <w:rsid w:val="00E84AE2"/>
    <w:rsid w:val="00E85B16"/>
    <w:rsid w:val="00E87142"/>
    <w:rsid w:val="00E91A00"/>
    <w:rsid w:val="00E95B66"/>
    <w:rsid w:val="00EA27DA"/>
    <w:rsid w:val="00EA5250"/>
    <w:rsid w:val="00EA6099"/>
    <w:rsid w:val="00EB0749"/>
    <w:rsid w:val="00EB1E99"/>
    <w:rsid w:val="00EB2BCA"/>
    <w:rsid w:val="00EB5BF3"/>
    <w:rsid w:val="00EC13F9"/>
    <w:rsid w:val="00EC2009"/>
    <w:rsid w:val="00ED2C5D"/>
    <w:rsid w:val="00ED651E"/>
    <w:rsid w:val="00EE1B35"/>
    <w:rsid w:val="00EE2D63"/>
    <w:rsid w:val="00EE4257"/>
    <w:rsid w:val="00EE6E3B"/>
    <w:rsid w:val="00EF02CF"/>
    <w:rsid w:val="00EF2DD1"/>
    <w:rsid w:val="00EF3F66"/>
    <w:rsid w:val="00EF7606"/>
    <w:rsid w:val="00EF7A8A"/>
    <w:rsid w:val="00EF7FD7"/>
    <w:rsid w:val="00F04853"/>
    <w:rsid w:val="00F05F17"/>
    <w:rsid w:val="00F06A28"/>
    <w:rsid w:val="00F123A6"/>
    <w:rsid w:val="00F13B62"/>
    <w:rsid w:val="00F14027"/>
    <w:rsid w:val="00F21693"/>
    <w:rsid w:val="00F27C34"/>
    <w:rsid w:val="00F31043"/>
    <w:rsid w:val="00F32023"/>
    <w:rsid w:val="00F3363A"/>
    <w:rsid w:val="00F35F87"/>
    <w:rsid w:val="00F4191F"/>
    <w:rsid w:val="00F4520A"/>
    <w:rsid w:val="00F4744C"/>
    <w:rsid w:val="00F50002"/>
    <w:rsid w:val="00F529C5"/>
    <w:rsid w:val="00F53299"/>
    <w:rsid w:val="00F540C0"/>
    <w:rsid w:val="00F54B88"/>
    <w:rsid w:val="00F6222A"/>
    <w:rsid w:val="00F63806"/>
    <w:rsid w:val="00F63B74"/>
    <w:rsid w:val="00F701A9"/>
    <w:rsid w:val="00F75A18"/>
    <w:rsid w:val="00F81BC1"/>
    <w:rsid w:val="00F848F9"/>
    <w:rsid w:val="00F85E81"/>
    <w:rsid w:val="00F905C4"/>
    <w:rsid w:val="00F928CA"/>
    <w:rsid w:val="00F9609A"/>
    <w:rsid w:val="00FA3CC8"/>
    <w:rsid w:val="00FA56F8"/>
    <w:rsid w:val="00FB25B1"/>
    <w:rsid w:val="00FB28C5"/>
    <w:rsid w:val="00FB5CF1"/>
    <w:rsid w:val="00FC14B7"/>
    <w:rsid w:val="00FC4C55"/>
    <w:rsid w:val="00FD042A"/>
    <w:rsid w:val="00FD0525"/>
    <w:rsid w:val="00FD2DFC"/>
    <w:rsid w:val="00FD60CE"/>
    <w:rsid w:val="00FD7CA1"/>
    <w:rsid w:val="00FE16BA"/>
    <w:rsid w:val="00FE196C"/>
    <w:rsid w:val="00FE3DF5"/>
    <w:rsid w:val="00FE7D30"/>
    <w:rsid w:val="00FF27B6"/>
    <w:rsid w:val="00FF6268"/>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E31D47A"/>
  <w15:docId w15:val="{65E6C97F-FAA4-4D80-975E-3F0EC4D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0"/>
    <w:lsdException w:name="heading 2" w:locked="0" w:uiPriority="0"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link w:val="Heading2Char"/>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uiPriority w:val="99"/>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1"/>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color w:val="000000" w:themeColor="text1"/>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4"/>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3"/>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L2heading">
    <w:name w:val="NCEA L2 heading"/>
    <w:basedOn w:val="Normal"/>
    <w:rsid w:val="00421911"/>
    <w:pPr>
      <w:keepNext/>
      <w:spacing w:before="240" w:after="180"/>
    </w:pPr>
    <w:rPr>
      <w:rFonts w:ascii="Arial" w:eastAsia="Times New Roman" w:hAnsi="Arial" w:cs="Arial"/>
      <w:b/>
      <w:color w:val="auto"/>
      <w:sz w:val="28"/>
      <w:szCs w:val="20"/>
      <w:lang w:eastAsia="en-NZ"/>
    </w:rPr>
  </w:style>
  <w:style w:type="paragraph" w:customStyle="1" w:styleId="NCEAtablebody">
    <w:name w:val="NCEA table body"/>
    <w:basedOn w:val="Normal"/>
    <w:uiPriority w:val="99"/>
    <w:rsid w:val="00421911"/>
    <w:pPr>
      <w:spacing w:before="40" w:after="40"/>
    </w:pPr>
    <w:rPr>
      <w:rFonts w:ascii="Arial" w:eastAsia="Times New Roman" w:hAnsi="Arial"/>
      <w:color w:val="auto"/>
      <w:sz w:val="20"/>
      <w:szCs w:val="20"/>
      <w:lang w:val="en-AU" w:eastAsia="en-NZ"/>
    </w:rPr>
  </w:style>
  <w:style w:type="paragraph" w:customStyle="1" w:styleId="NCEAbodytext">
    <w:name w:val="NCEA bodytext"/>
    <w:rsid w:val="00421911"/>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3heading">
    <w:name w:val="NCEA L3 heading"/>
    <w:basedOn w:val="NCEAL2heading"/>
    <w:rsid w:val="00421911"/>
    <w:rPr>
      <w:i/>
      <w:sz w:val="24"/>
    </w:rPr>
  </w:style>
  <w:style w:type="character" w:styleId="Hyperlink">
    <w:name w:val="Hyperlink"/>
    <w:basedOn w:val="DefaultParagraphFont"/>
    <w:uiPriority w:val="99"/>
    <w:unhideWhenUsed/>
    <w:locked/>
    <w:rsid w:val="00D33CC8"/>
    <w:rPr>
      <w:color w:val="0000FF" w:themeColor="hyperlink"/>
      <w:u w:val="single"/>
    </w:rPr>
  </w:style>
  <w:style w:type="character" w:styleId="FollowedHyperlink">
    <w:name w:val="FollowedHyperlink"/>
    <w:basedOn w:val="DefaultParagraphFont"/>
    <w:uiPriority w:val="99"/>
    <w:semiHidden/>
    <w:unhideWhenUsed/>
    <w:locked/>
    <w:rsid w:val="00D33CC8"/>
    <w:rPr>
      <w:color w:val="800080" w:themeColor="followedHyperlink"/>
      <w:u w:val="single"/>
    </w:rPr>
  </w:style>
  <w:style w:type="paragraph" w:customStyle="1" w:styleId="NCEAAnnotations">
    <w:name w:val="NCEA Annotations"/>
    <w:basedOn w:val="Normal"/>
    <w:uiPriority w:val="99"/>
    <w:rsid w:val="0037566A"/>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olor w:val="666699"/>
      <w:sz w:val="20"/>
      <w:szCs w:val="20"/>
    </w:rPr>
  </w:style>
  <w:style w:type="paragraph" w:styleId="CommentText">
    <w:name w:val="annotation text"/>
    <w:basedOn w:val="Normal"/>
    <w:link w:val="CommentTextChar"/>
    <w:uiPriority w:val="99"/>
    <w:semiHidden/>
    <w:unhideWhenUsed/>
    <w:locked/>
    <w:rsid w:val="00041F3A"/>
    <w:rPr>
      <w:sz w:val="20"/>
      <w:szCs w:val="20"/>
    </w:rPr>
  </w:style>
  <w:style w:type="character" w:customStyle="1" w:styleId="CommentTextChar">
    <w:name w:val="Comment Text Char"/>
    <w:basedOn w:val="DefaultParagraphFont"/>
    <w:link w:val="CommentText"/>
    <w:uiPriority w:val="99"/>
    <w:semiHidden/>
    <w:rsid w:val="00041F3A"/>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041F3A"/>
    <w:rPr>
      <w:b/>
      <w:bCs/>
    </w:rPr>
  </w:style>
  <w:style w:type="character" w:customStyle="1" w:styleId="CommentSubjectChar">
    <w:name w:val="Comment Subject Char"/>
    <w:basedOn w:val="CommentTextChar"/>
    <w:link w:val="CommentSubject"/>
    <w:uiPriority w:val="99"/>
    <w:semiHidden/>
    <w:rsid w:val="00041F3A"/>
    <w:rPr>
      <w:rFonts w:asciiTheme="minorHAnsi" w:hAnsiTheme="minorHAnsi"/>
      <w:b/>
      <w:bCs/>
      <w:color w:val="000000" w:themeColor="text1"/>
      <w:lang w:eastAsia="en-US"/>
    </w:rPr>
  </w:style>
  <w:style w:type="paragraph" w:customStyle="1" w:styleId="NCEAbullets">
    <w:name w:val="NCEA bullets"/>
    <w:basedOn w:val="NCEAbodytext"/>
    <w:link w:val="NCEAbulletsChar"/>
    <w:rsid w:val="00186549"/>
    <w:pPr>
      <w:widowControl w:val="0"/>
      <w:tabs>
        <w:tab w:val="clear" w:pos="397"/>
        <w:tab w:val="num" w:pos="0"/>
        <w:tab w:val="left" w:pos="426"/>
      </w:tabs>
      <w:autoSpaceDE w:val="0"/>
      <w:autoSpaceDN w:val="0"/>
      <w:adjustRightInd w:val="0"/>
      <w:spacing w:before="80" w:after="80"/>
      <w:ind w:left="426" w:hanging="426"/>
    </w:pPr>
    <w:rPr>
      <w:szCs w:val="24"/>
      <w:lang w:val="en-US"/>
    </w:rPr>
  </w:style>
  <w:style w:type="character" w:customStyle="1" w:styleId="NCEAbulletsChar">
    <w:name w:val="NCEA bullets Char"/>
    <w:link w:val="NCEAbullets"/>
    <w:rsid w:val="00186549"/>
    <w:rPr>
      <w:rFonts w:ascii="Arial" w:eastAsia="Times New Roman" w:hAnsi="Arial" w:cs="Arial"/>
      <w:sz w:val="22"/>
      <w:szCs w:val="24"/>
      <w:lang w:val="en-US" w:eastAsia="en-NZ"/>
    </w:rPr>
  </w:style>
  <w:style w:type="paragraph" w:customStyle="1" w:styleId="NCEAtablebullet">
    <w:name w:val="NCEA table bullet"/>
    <w:basedOn w:val="Normal"/>
    <w:rsid w:val="00DA4F72"/>
    <w:pPr>
      <w:numPr>
        <w:numId w:val="5"/>
      </w:numPr>
      <w:spacing w:before="80" w:after="80"/>
      <w:ind w:left="227" w:hanging="227"/>
    </w:pPr>
    <w:rPr>
      <w:rFonts w:ascii="Arial" w:eastAsia="Times New Roman" w:hAnsi="Arial"/>
      <w:color w:val="auto"/>
      <w:sz w:val="20"/>
      <w:szCs w:val="20"/>
      <w:lang w:eastAsia="en-NZ"/>
    </w:rPr>
  </w:style>
  <w:style w:type="paragraph" w:customStyle="1" w:styleId="NCEABulletssub">
    <w:name w:val="NCEA Bullets (sub)"/>
    <w:basedOn w:val="Normal"/>
    <w:rsid w:val="004D593D"/>
    <w:pPr>
      <w:numPr>
        <w:numId w:val="6"/>
      </w:numPr>
      <w:spacing w:before="80" w:after="80"/>
    </w:pPr>
    <w:rPr>
      <w:rFonts w:ascii="Arial" w:eastAsia="Times New Roman" w:hAnsi="Arial"/>
      <w:color w:val="auto"/>
      <w:sz w:val="22"/>
      <w:lang w:val="en-AU"/>
    </w:rPr>
  </w:style>
  <w:style w:type="paragraph" w:styleId="ListParagraph">
    <w:name w:val="List Paragraph"/>
    <w:basedOn w:val="Normal"/>
    <w:uiPriority w:val="34"/>
    <w:locked/>
    <w:rsid w:val="00B017FC"/>
    <w:pPr>
      <w:ind w:left="720"/>
      <w:contextualSpacing/>
    </w:pPr>
  </w:style>
  <w:style w:type="character" w:customStyle="1" w:styleId="describe-isbn1">
    <w:name w:val="describe-isbn1"/>
    <w:basedOn w:val="DefaultParagraphFont"/>
    <w:rsid w:val="00EF02CF"/>
    <w:rPr>
      <w:rFonts w:ascii="Arial" w:hAnsi="Arial" w:cs="Arial" w:hint="default"/>
      <w:b w:val="0"/>
      <w:bCs w:val="0"/>
      <w:sz w:val="22"/>
      <w:szCs w:val="22"/>
    </w:rPr>
  </w:style>
  <w:style w:type="character" w:customStyle="1" w:styleId="describe-isbn-h1">
    <w:name w:val="describe-isbn-h1"/>
    <w:basedOn w:val="DefaultParagraphFont"/>
    <w:rsid w:val="00EF02CF"/>
    <w:rPr>
      <w:rFonts w:ascii="Arial" w:hAnsi="Arial" w:cs="Arial" w:hint="default"/>
      <w:b/>
      <w:bCs/>
      <w:color w:val="8888FF"/>
      <w:sz w:val="22"/>
      <w:szCs w:val="22"/>
    </w:rPr>
  </w:style>
  <w:style w:type="character" w:customStyle="1" w:styleId="Heading2Char">
    <w:name w:val="Heading 2 Char"/>
    <w:aliases w:val="VP Heading 2 Char"/>
    <w:basedOn w:val="DefaultParagraphFont"/>
    <w:link w:val="Heading2"/>
    <w:rsid w:val="00DE51F7"/>
    <w:rPr>
      <w:rFonts w:ascii="Calibri" w:hAnsi="Calibri"/>
      <w:b/>
      <w:i/>
      <w:color w:val="000000" w:themeColor="text1"/>
      <w:sz w:val="24"/>
      <w:lang w:eastAsia="en-US"/>
    </w:rPr>
  </w:style>
  <w:style w:type="character" w:customStyle="1" w:styleId="yellowfade">
    <w:name w:val="yellowfade"/>
    <w:rsid w:val="00880AD3"/>
  </w:style>
  <w:style w:type="character" w:styleId="Strong">
    <w:name w:val="Strong"/>
    <w:basedOn w:val="DefaultParagraphFont"/>
    <w:uiPriority w:val="22"/>
    <w:qFormat/>
    <w:locked/>
    <w:rsid w:val="000A6E4E"/>
    <w:rPr>
      <w:b/>
      <w:bCs/>
    </w:rPr>
  </w:style>
  <w:style w:type="paragraph" w:customStyle="1" w:styleId="NCEAtableevidence">
    <w:name w:val="NCEA table evidence"/>
    <w:rsid w:val="000A6E4E"/>
    <w:pPr>
      <w:spacing w:before="80" w:after="80"/>
    </w:pPr>
    <w:rPr>
      <w:rFonts w:ascii="Arial" w:eastAsia="Times New Roman" w:hAnsi="Arial" w:cs="Arial"/>
      <w:i/>
      <w:szCs w:val="22"/>
      <w:lang w:val="en-AU"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32607">
      <w:bodyDiv w:val="1"/>
      <w:marLeft w:val="0"/>
      <w:marRight w:val="0"/>
      <w:marTop w:val="0"/>
      <w:marBottom w:val="0"/>
      <w:divBdr>
        <w:top w:val="none" w:sz="0" w:space="0" w:color="auto"/>
        <w:left w:val="none" w:sz="0" w:space="0" w:color="auto"/>
        <w:bottom w:val="none" w:sz="0" w:space="0" w:color="auto"/>
        <w:right w:val="none" w:sz="0" w:space="0" w:color="auto"/>
      </w:divBdr>
    </w:div>
    <w:div w:id="260603500">
      <w:bodyDiv w:val="1"/>
      <w:marLeft w:val="0"/>
      <w:marRight w:val="0"/>
      <w:marTop w:val="0"/>
      <w:marBottom w:val="0"/>
      <w:divBdr>
        <w:top w:val="none" w:sz="0" w:space="0" w:color="auto"/>
        <w:left w:val="none" w:sz="0" w:space="0" w:color="auto"/>
        <w:bottom w:val="none" w:sz="0" w:space="0" w:color="auto"/>
        <w:right w:val="none" w:sz="0" w:space="0" w:color="auto"/>
      </w:divBdr>
    </w:div>
    <w:div w:id="358287163">
      <w:bodyDiv w:val="1"/>
      <w:marLeft w:val="0"/>
      <w:marRight w:val="0"/>
      <w:marTop w:val="0"/>
      <w:marBottom w:val="0"/>
      <w:divBdr>
        <w:top w:val="none" w:sz="0" w:space="0" w:color="auto"/>
        <w:left w:val="none" w:sz="0" w:space="0" w:color="auto"/>
        <w:bottom w:val="none" w:sz="0" w:space="0" w:color="auto"/>
        <w:right w:val="none" w:sz="0" w:space="0" w:color="auto"/>
      </w:divBdr>
    </w:div>
    <w:div w:id="422534938">
      <w:bodyDiv w:val="1"/>
      <w:marLeft w:val="0"/>
      <w:marRight w:val="0"/>
      <w:marTop w:val="0"/>
      <w:marBottom w:val="0"/>
      <w:divBdr>
        <w:top w:val="none" w:sz="0" w:space="0" w:color="auto"/>
        <w:left w:val="none" w:sz="0" w:space="0" w:color="auto"/>
        <w:bottom w:val="none" w:sz="0" w:space="0" w:color="auto"/>
        <w:right w:val="none" w:sz="0" w:space="0" w:color="auto"/>
      </w:divBdr>
    </w:div>
    <w:div w:id="495338895">
      <w:bodyDiv w:val="1"/>
      <w:marLeft w:val="0"/>
      <w:marRight w:val="0"/>
      <w:marTop w:val="0"/>
      <w:marBottom w:val="0"/>
      <w:divBdr>
        <w:top w:val="none" w:sz="0" w:space="0" w:color="auto"/>
        <w:left w:val="none" w:sz="0" w:space="0" w:color="auto"/>
        <w:bottom w:val="none" w:sz="0" w:space="0" w:color="auto"/>
        <w:right w:val="none" w:sz="0" w:space="0" w:color="auto"/>
      </w:divBdr>
    </w:div>
    <w:div w:id="740563897">
      <w:bodyDiv w:val="1"/>
      <w:marLeft w:val="0"/>
      <w:marRight w:val="0"/>
      <w:marTop w:val="0"/>
      <w:marBottom w:val="0"/>
      <w:divBdr>
        <w:top w:val="none" w:sz="0" w:space="0" w:color="auto"/>
        <w:left w:val="none" w:sz="0" w:space="0" w:color="auto"/>
        <w:bottom w:val="none" w:sz="0" w:space="0" w:color="auto"/>
        <w:right w:val="none" w:sz="0" w:space="0" w:color="auto"/>
      </w:divBdr>
    </w:div>
    <w:div w:id="844058613">
      <w:bodyDiv w:val="1"/>
      <w:marLeft w:val="0"/>
      <w:marRight w:val="0"/>
      <w:marTop w:val="0"/>
      <w:marBottom w:val="0"/>
      <w:divBdr>
        <w:top w:val="none" w:sz="0" w:space="0" w:color="auto"/>
        <w:left w:val="none" w:sz="0" w:space="0" w:color="auto"/>
        <w:bottom w:val="none" w:sz="0" w:space="0" w:color="auto"/>
        <w:right w:val="none" w:sz="0" w:space="0" w:color="auto"/>
      </w:divBdr>
    </w:div>
    <w:div w:id="903023355">
      <w:bodyDiv w:val="1"/>
      <w:marLeft w:val="0"/>
      <w:marRight w:val="0"/>
      <w:marTop w:val="0"/>
      <w:marBottom w:val="0"/>
      <w:divBdr>
        <w:top w:val="none" w:sz="0" w:space="0" w:color="auto"/>
        <w:left w:val="none" w:sz="0" w:space="0" w:color="auto"/>
        <w:bottom w:val="none" w:sz="0" w:space="0" w:color="auto"/>
        <w:right w:val="none" w:sz="0" w:space="0" w:color="auto"/>
      </w:divBdr>
    </w:div>
    <w:div w:id="1063023816">
      <w:bodyDiv w:val="1"/>
      <w:marLeft w:val="0"/>
      <w:marRight w:val="0"/>
      <w:marTop w:val="0"/>
      <w:marBottom w:val="0"/>
      <w:divBdr>
        <w:top w:val="none" w:sz="0" w:space="0" w:color="auto"/>
        <w:left w:val="none" w:sz="0" w:space="0" w:color="auto"/>
        <w:bottom w:val="none" w:sz="0" w:space="0" w:color="auto"/>
        <w:right w:val="none" w:sz="0" w:space="0" w:color="auto"/>
      </w:divBdr>
    </w:div>
    <w:div w:id="1137843498">
      <w:bodyDiv w:val="1"/>
      <w:marLeft w:val="0"/>
      <w:marRight w:val="0"/>
      <w:marTop w:val="0"/>
      <w:marBottom w:val="0"/>
      <w:divBdr>
        <w:top w:val="none" w:sz="0" w:space="0" w:color="auto"/>
        <w:left w:val="none" w:sz="0" w:space="0" w:color="auto"/>
        <w:bottom w:val="none" w:sz="0" w:space="0" w:color="auto"/>
        <w:right w:val="none" w:sz="0" w:space="0" w:color="auto"/>
      </w:divBdr>
    </w:div>
    <w:div w:id="1273783211">
      <w:bodyDiv w:val="1"/>
      <w:marLeft w:val="0"/>
      <w:marRight w:val="0"/>
      <w:marTop w:val="0"/>
      <w:marBottom w:val="0"/>
      <w:divBdr>
        <w:top w:val="none" w:sz="0" w:space="0" w:color="auto"/>
        <w:left w:val="none" w:sz="0" w:space="0" w:color="auto"/>
        <w:bottom w:val="none" w:sz="0" w:space="0" w:color="auto"/>
        <w:right w:val="none" w:sz="0" w:space="0" w:color="auto"/>
      </w:divBdr>
    </w:div>
    <w:div w:id="1302418613">
      <w:bodyDiv w:val="1"/>
      <w:marLeft w:val="0"/>
      <w:marRight w:val="0"/>
      <w:marTop w:val="0"/>
      <w:marBottom w:val="0"/>
      <w:divBdr>
        <w:top w:val="none" w:sz="0" w:space="0" w:color="auto"/>
        <w:left w:val="none" w:sz="0" w:space="0" w:color="auto"/>
        <w:bottom w:val="none" w:sz="0" w:space="0" w:color="auto"/>
        <w:right w:val="none" w:sz="0" w:space="0" w:color="auto"/>
      </w:divBdr>
    </w:div>
    <w:div w:id="1315525643">
      <w:bodyDiv w:val="1"/>
      <w:marLeft w:val="0"/>
      <w:marRight w:val="0"/>
      <w:marTop w:val="0"/>
      <w:marBottom w:val="0"/>
      <w:divBdr>
        <w:top w:val="none" w:sz="0" w:space="0" w:color="auto"/>
        <w:left w:val="none" w:sz="0" w:space="0" w:color="auto"/>
        <w:bottom w:val="none" w:sz="0" w:space="0" w:color="auto"/>
        <w:right w:val="none" w:sz="0" w:space="0" w:color="auto"/>
      </w:divBdr>
    </w:div>
    <w:div w:id="1434133144">
      <w:bodyDiv w:val="1"/>
      <w:marLeft w:val="0"/>
      <w:marRight w:val="0"/>
      <w:marTop w:val="0"/>
      <w:marBottom w:val="0"/>
      <w:divBdr>
        <w:top w:val="none" w:sz="0" w:space="0" w:color="auto"/>
        <w:left w:val="none" w:sz="0" w:space="0" w:color="auto"/>
        <w:bottom w:val="none" w:sz="0" w:space="0" w:color="auto"/>
        <w:right w:val="none" w:sz="0" w:space="0" w:color="auto"/>
      </w:divBdr>
    </w:div>
    <w:div w:id="1515418169">
      <w:bodyDiv w:val="1"/>
      <w:marLeft w:val="0"/>
      <w:marRight w:val="0"/>
      <w:marTop w:val="0"/>
      <w:marBottom w:val="0"/>
      <w:divBdr>
        <w:top w:val="none" w:sz="0" w:space="0" w:color="auto"/>
        <w:left w:val="none" w:sz="0" w:space="0" w:color="auto"/>
        <w:bottom w:val="none" w:sz="0" w:space="0" w:color="auto"/>
        <w:right w:val="none" w:sz="0" w:space="0" w:color="auto"/>
      </w:divBdr>
    </w:div>
    <w:div w:id="1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338386464">
          <w:marLeft w:val="150"/>
          <w:marRight w:val="150"/>
          <w:marTop w:val="100"/>
          <w:marBottom w:val="100"/>
          <w:divBdr>
            <w:top w:val="none" w:sz="0" w:space="0" w:color="auto"/>
            <w:left w:val="none" w:sz="0" w:space="0" w:color="auto"/>
            <w:bottom w:val="none" w:sz="0" w:space="0" w:color="auto"/>
            <w:right w:val="none" w:sz="0" w:space="0" w:color="auto"/>
          </w:divBdr>
          <w:divsChild>
            <w:div w:id="1968930223">
              <w:marLeft w:val="3"/>
              <w:marRight w:val="3"/>
              <w:marTop w:val="0"/>
              <w:marBottom w:val="0"/>
              <w:divBdr>
                <w:top w:val="none" w:sz="0" w:space="0" w:color="auto"/>
                <w:left w:val="none" w:sz="0" w:space="0" w:color="auto"/>
                <w:bottom w:val="none" w:sz="0" w:space="0" w:color="auto"/>
                <w:right w:val="none" w:sz="0" w:space="0" w:color="auto"/>
              </w:divBdr>
              <w:divsChild>
                <w:div w:id="1850480304">
                  <w:marLeft w:val="0"/>
                  <w:marRight w:val="1"/>
                  <w:marTop w:val="240"/>
                  <w:marBottom w:val="0"/>
                  <w:divBdr>
                    <w:top w:val="none" w:sz="0" w:space="0" w:color="auto"/>
                    <w:left w:val="none" w:sz="0" w:space="0" w:color="auto"/>
                    <w:bottom w:val="none" w:sz="0" w:space="0" w:color="auto"/>
                    <w:right w:val="none" w:sz="0" w:space="0" w:color="auto"/>
                  </w:divBdr>
                  <w:divsChild>
                    <w:div w:id="664360086">
                      <w:marLeft w:val="0"/>
                      <w:marRight w:val="0"/>
                      <w:marTop w:val="0"/>
                      <w:marBottom w:val="0"/>
                      <w:divBdr>
                        <w:top w:val="none" w:sz="0" w:space="0" w:color="auto"/>
                        <w:left w:val="none" w:sz="0" w:space="0" w:color="auto"/>
                        <w:bottom w:val="none" w:sz="0" w:space="0" w:color="auto"/>
                        <w:right w:val="none" w:sz="0" w:space="0" w:color="auto"/>
                      </w:divBdr>
                      <w:divsChild>
                        <w:div w:id="1037049799">
                          <w:marLeft w:val="0"/>
                          <w:marRight w:val="0"/>
                          <w:marTop w:val="0"/>
                          <w:marBottom w:val="0"/>
                          <w:divBdr>
                            <w:top w:val="none" w:sz="0" w:space="0" w:color="auto"/>
                            <w:left w:val="none" w:sz="0" w:space="0" w:color="auto"/>
                            <w:bottom w:val="none" w:sz="0" w:space="0" w:color="auto"/>
                            <w:right w:val="none" w:sz="0" w:space="0" w:color="auto"/>
                          </w:divBdr>
                          <w:divsChild>
                            <w:div w:id="9175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351804">
      <w:bodyDiv w:val="1"/>
      <w:marLeft w:val="0"/>
      <w:marRight w:val="0"/>
      <w:marTop w:val="0"/>
      <w:marBottom w:val="0"/>
      <w:divBdr>
        <w:top w:val="none" w:sz="0" w:space="0" w:color="auto"/>
        <w:left w:val="none" w:sz="0" w:space="0" w:color="auto"/>
        <w:bottom w:val="none" w:sz="0" w:space="0" w:color="auto"/>
        <w:right w:val="none" w:sz="0" w:space="0" w:color="auto"/>
      </w:divBdr>
    </w:div>
    <w:div w:id="1648440151">
      <w:bodyDiv w:val="1"/>
      <w:marLeft w:val="0"/>
      <w:marRight w:val="0"/>
      <w:marTop w:val="0"/>
      <w:marBottom w:val="0"/>
      <w:divBdr>
        <w:top w:val="none" w:sz="0" w:space="0" w:color="auto"/>
        <w:left w:val="none" w:sz="0" w:space="0" w:color="auto"/>
        <w:bottom w:val="none" w:sz="0" w:space="0" w:color="auto"/>
        <w:right w:val="none" w:sz="0" w:space="0" w:color="auto"/>
      </w:divBdr>
    </w:div>
    <w:div w:id="1664970449">
      <w:bodyDiv w:val="1"/>
      <w:marLeft w:val="0"/>
      <w:marRight w:val="0"/>
      <w:marTop w:val="0"/>
      <w:marBottom w:val="0"/>
      <w:divBdr>
        <w:top w:val="none" w:sz="0" w:space="0" w:color="auto"/>
        <w:left w:val="none" w:sz="0" w:space="0" w:color="auto"/>
        <w:bottom w:val="none" w:sz="0" w:space="0" w:color="auto"/>
        <w:right w:val="none" w:sz="0" w:space="0" w:color="auto"/>
      </w:divBdr>
    </w:div>
    <w:div w:id="1670524138">
      <w:bodyDiv w:val="1"/>
      <w:marLeft w:val="0"/>
      <w:marRight w:val="0"/>
      <w:marTop w:val="0"/>
      <w:marBottom w:val="0"/>
      <w:divBdr>
        <w:top w:val="none" w:sz="0" w:space="0" w:color="auto"/>
        <w:left w:val="none" w:sz="0" w:space="0" w:color="auto"/>
        <w:bottom w:val="none" w:sz="0" w:space="0" w:color="auto"/>
        <w:right w:val="none" w:sz="0" w:space="0" w:color="auto"/>
      </w:divBdr>
    </w:div>
    <w:div w:id="1790664237">
      <w:bodyDiv w:val="1"/>
      <w:marLeft w:val="0"/>
      <w:marRight w:val="0"/>
      <w:marTop w:val="0"/>
      <w:marBottom w:val="0"/>
      <w:divBdr>
        <w:top w:val="none" w:sz="0" w:space="0" w:color="auto"/>
        <w:left w:val="none" w:sz="0" w:space="0" w:color="auto"/>
        <w:bottom w:val="none" w:sz="0" w:space="0" w:color="auto"/>
        <w:right w:val="none" w:sz="0" w:space="0" w:color="auto"/>
      </w:divBdr>
    </w:div>
    <w:div w:id="1840122771">
      <w:bodyDiv w:val="1"/>
      <w:marLeft w:val="0"/>
      <w:marRight w:val="0"/>
      <w:marTop w:val="0"/>
      <w:marBottom w:val="0"/>
      <w:divBdr>
        <w:top w:val="none" w:sz="0" w:space="0" w:color="auto"/>
        <w:left w:val="none" w:sz="0" w:space="0" w:color="auto"/>
        <w:bottom w:val="none" w:sz="0" w:space="0" w:color="auto"/>
        <w:right w:val="none" w:sz="0" w:space="0" w:color="auto"/>
      </w:divBdr>
    </w:div>
    <w:div w:id="1991204991">
      <w:bodyDiv w:val="1"/>
      <w:marLeft w:val="0"/>
      <w:marRight w:val="0"/>
      <w:marTop w:val="0"/>
      <w:marBottom w:val="0"/>
      <w:divBdr>
        <w:top w:val="none" w:sz="0" w:space="0" w:color="auto"/>
        <w:left w:val="none" w:sz="0" w:space="0" w:color="auto"/>
        <w:bottom w:val="none" w:sz="0" w:space="0" w:color="auto"/>
        <w:right w:val="none" w:sz="0" w:space="0" w:color="auto"/>
      </w:divBdr>
    </w:div>
    <w:div w:id="2079286329">
      <w:bodyDiv w:val="1"/>
      <w:marLeft w:val="0"/>
      <w:marRight w:val="0"/>
      <w:marTop w:val="0"/>
      <w:marBottom w:val="0"/>
      <w:divBdr>
        <w:top w:val="none" w:sz="0" w:space="0" w:color="auto"/>
        <w:left w:val="none" w:sz="0" w:space="0" w:color="auto"/>
        <w:bottom w:val="none" w:sz="0" w:space="0" w:color="auto"/>
        <w:right w:val="none" w:sz="0" w:space="0" w:color="auto"/>
      </w:divBdr>
    </w:div>
    <w:div w:id="214226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technology.tki.org.nz/Glossary"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technology.tki.org.nz/Glossary"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questrianandhors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00CBF"/>
    <w:rsid w:val="00011DC3"/>
    <w:rsid w:val="00032AA8"/>
    <w:rsid w:val="000376C7"/>
    <w:rsid w:val="00085B69"/>
    <w:rsid w:val="000C15F3"/>
    <w:rsid w:val="000F7B0E"/>
    <w:rsid w:val="0010213B"/>
    <w:rsid w:val="001050B6"/>
    <w:rsid w:val="001434F1"/>
    <w:rsid w:val="00170AE8"/>
    <w:rsid w:val="002224AA"/>
    <w:rsid w:val="002737F6"/>
    <w:rsid w:val="00275224"/>
    <w:rsid w:val="00291FA1"/>
    <w:rsid w:val="002A07F9"/>
    <w:rsid w:val="002B2B3B"/>
    <w:rsid w:val="002C0C57"/>
    <w:rsid w:val="003260E0"/>
    <w:rsid w:val="00327E00"/>
    <w:rsid w:val="0034366C"/>
    <w:rsid w:val="0034542A"/>
    <w:rsid w:val="0037127D"/>
    <w:rsid w:val="003A0E16"/>
    <w:rsid w:val="003D7123"/>
    <w:rsid w:val="003F6EE3"/>
    <w:rsid w:val="004219DD"/>
    <w:rsid w:val="00474B7B"/>
    <w:rsid w:val="00482A1D"/>
    <w:rsid w:val="004C79CB"/>
    <w:rsid w:val="004D1B47"/>
    <w:rsid w:val="004D70E1"/>
    <w:rsid w:val="00505143"/>
    <w:rsid w:val="00506B7D"/>
    <w:rsid w:val="005600E1"/>
    <w:rsid w:val="00561817"/>
    <w:rsid w:val="00566E26"/>
    <w:rsid w:val="00586480"/>
    <w:rsid w:val="005A1DF8"/>
    <w:rsid w:val="005F7178"/>
    <w:rsid w:val="006127E0"/>
    <w:rsid w:val="0061395A"/>
    <w:rsid w:val="006160E9"/>
    <w:rsid w:val="00635360"/>
    <w:rsid w:val="00655B1D"/>
    <w:rsid w:val="006760F0"/>
    <w:rsid w:val="006B7314"/>
    <w:rsid w:val="00700143"/>
    <w:rsid w:val="007003FC"/>
    <w:rsid w:val="00763C0A"/>
    <w:rsid w:val="007753CB"/>
    <w:rsid w:val="007874BA"/>
    <w:rsid w:val="007A4217"/>
    <w:rsid w:val="00834C94"/>
    <w:rsid w:val="0085172C"/>
    <w:rsid w:val="00865397"/>
    <w:rsid w:val="008F4214"/>
    <w:rsid w:val="008F4E96"/>
    <w:rsid w:val="0090602C"/>
    <w:rsid w:val="00921372"/>
    <w:rsid w:val="00923C08"/>
    <w:rsid w:val="00962597"/>
    <w:rsid w:val="009C44E2"/>
    <w:rsid w:val="00A22132"/>
    <w:rsid w:val="00A41994"/>
    <w:rsid w:val="00A56EA3"/>
    <w:rsid w:val="00AB0268"/>
    <w:rsid w:val="00AB0F4F"/>
    <w:rsid w:val="00AB6E1F"/>
    <w:rsid w:val="00AC4CD1"/>
    <w:rsid w:val="00B079E6"/>
    <w:rsid w:val="00B539F5"/>
    <w:rsid w:val="00B72EE1"/>
    <w:rsid w:val="00B818E2"/>
    <w:rsid w:val="00B83988"/>
    <w:rsid w:val="00B87ED1"/>
    <w:rsid w:val="00BA0A49"/>
    <w:rsid w:val="00BA5101"/>
    <w:rsid w:val="00BB131C"/>
    <w:rsid w:val="00BD010D"/>
    <w:rsid w:val="00BD3521"/>
    <w:rsid w:val="00BE15DF"/>
    <w:rsid w:val="00C020BD"/>
    <w:rsid w:val="00C17C59"/>
    <w:rsid w:val="00C547E3"/>
    <w:rsid w:val="00C75E79"/>
    <w:rsid w:val="00CD1C2E"/>
    <w:rsid w:val="00CE29A9"/>
    <w:rsid w:val="00CE5A0E"/>
    <w:rsid w:val="00CF7376"/>
    <w:rsid w:val="00D00382"/>
    <w:rsid w:val="00D007DF"/>
    <w:rsid w:val="00D05161"/>
    <w:rsid w:val="00D1221A"/>
    <w:rsid w:val="00D13118"/>
    <w:rsid w:val="00D134A7"/>
    <w:rsid w:val="00D15335"/>
    <w:rsid w:val="00D313C9"/>
    <w:rsid w:val="00D664FE"/>
    <w:rsid w:val="00D961C9"/>
    <w:rsid w:val="00DF3174"/>
    <w:rsid w:val="00E12BD6"/>
    <w:rsid w:val="00E4222A"/>
    <w:rsid w:val="00E72C0C"/>
    <w:rsid w:val="00E76ACC"/>
    <w:rsid w:val="00E8737F"/>
    <w:rsid w:val="00EA1671"/>
    <w:rsid w:val="00EA64C7"/>
    <w:rsid w:val="00EB2342"/>
    <w:rsid w:val="00ED4005"/>
    <w:rsid w:val="00EE39C8"/>
    <w:rsid w:val="00EE3BBB"/>
    <w:rsid w:val="00F27A4B"/>
    <w:rsid w:val="00F5774D"/>
    <w:rsid w:val="00F639A3"/>
    <w:rsid w:val="00FA1B88"/>
    <w:rsid w:val="00FA5B3C"/>
    <w:rsid w:val="00FD62B0"/>
    <w:rsid w:val="00FE3C0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24AA"/>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A83D9-A57B-4213-A23A-A3CD4DEEF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0</TotalTime>
  <Pages>8</Pages>
  <Words>2093</Words>
  <Characters>11935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14001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Primary Industries - Processing Technologies 1.62</dc:subject>
  <dc:creator>Ministry of Education</dc:creator>
  <cp:lastModifiedBy>Donna Leckie</cp:lastModifiedBy>
  <cp:revision>2</cp:revision>
  <cp:lastPrinted>2013-02-11T02:30:00Z</cp:lastPrinted>
  <dcterms:created xsi:type="dcterms:W3CDTF">2025-01-16T21:04:00Z</dcterms:created>
  <dcterms:modified xsi:type="dcterms:W3CDTF">2025-01-16T21:04:00Z</dcterms:modified>
</cp:coreProperties>
</file>